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83E" w:rsidRPr="00471C43" w:rsidRDefault="0094683E" w:rsidP="0094683E">
      <w:pPr>
        <w:pBdr>
          <w:top w:val="single" w:sz="24" w:space="1" w:color="auto"/>
        </w:pBdr>
        <w:jc w:val="center"/>
        <w:rPr>
          <w:rFonts w:ascii="Calibri" w:hAnsi="Calibri" w:cs="Calibri"/>
          <w:b/>
          <w:sz w:val="22"/>
          <w:szCs w:val="22"/>
        </w:rPr>
      </w:pPr>
    </w:p>
    <w:p w:rsidR="00915517" w:rsidRPr="00165E55" w:rsidRDefault="0094683E" w:rsidP="0094683E">
      <w:pPr>
        <w:jc w:val="center"/>
        <w:rPr>
          <w:rFonts w:ascii="Calibri" w:hAnsi="Calibri" w:cs="Calibri"/>
          <w:b/>
          <w:sz w:val="28"/>
          <w:szCs w:val="22"/>
        </w:rPr>
      </w:pPr>
      <w:r w:rsidRPr="00165E55">
        <w:rPr>
          <w:rFonts w:ascii="Calibri" w:hAnsi="Calibri" w:cs="Calibri"/>
          <w:b/>
          <w:sz w:val="28"/>
          <w:szCs w:val="22"/>
        </w:rPr>
        <w:t>NOTICE OF HEARING</w:t>
      </w:r>
      <w:r w:rsidR="00915517" w:rsidRPr="00165E55">
        <w:rPr>
          <w:rFonts w:ascii="Calibri" w:hAnsi="Calibri" w:cs="Calibri"/>
          <w:b/>
          <w:sz w:val="28"/>
          <w:szCs w:val="22"/>
        </w:rPr>
        <w:t xml:space="preserve"> BEFORE THE </w:t>
      </w:r>
    </w:p>
    <w:p w:rsidR="00915517" w:rsidRPr="00165E55" w:rsidRDefault="00915517" w:rsidP="0094683E">
      <w:pPr>
        <w:jc w:val="center"/>
        <w:rPr>
          <w:rFonts w:ascii="Calibri" w:hAnsi="Calibri" w:cs="Calibri"/>
          <w:b/>
          <w:sz w:val="28"/>
          <w:szCs w:val="22"/>
        </w:rPr>
      </w:pPr>
      <w:r w:rsidRPr="00165E55">
        <w:rPr>
          <w:rFonts w:ascii="Calibri" w:hAnsi="Calibri" w:cs="Calibri"/>
          <w:b/>
          <w:sz w:val="28"/>
          <w:szCs w:val="22"/>
        </w:rPr>
        <w:t>LEWIS COUNTY BOARD OF COUNTY COMMISSION</w:t>
      </w:r>
      <w:r w:rsidR="00E01AA4" w:rsidRPr="00165E55">
        <w:rPr>
          <w:rFonts w:ascii="Calibri" w:hAnsi="Calibri" w:cs="Calibri"/>
          <w:b/>
          <w:sz w:val="28"/>
          <w:szCs w:val="22"/>
        </w:rPr>
        <w:t>ER</w:t>
      </w:r>
      <w:r w:rsidRPr="00165E55">
        <w:rPr>
          <w:rFonts w:ascii="Calibri" w:hAnsi="Calibri" w:cs="Calibri"/>
          <w:b/>
          <w:sz w:val="28"/>
          <w:szCs w:val="22"/>
        </w:rPr>
        <w:t xml:space="preserve">S </w:t>
      </w:r>
    </w:p>
    <w:p w:rsidR="00915517" w:rsidRPr="00165E55" w:rsidRDefault="0060096A" w:rsidP="00915517">
      <w:pPr>
        <w:jc w:val="center"/>
        <w:rPr>
          <w:rFonts w:ascii="Calibri" w:hAnsi="Calibri" w:cs="Calibri"/>
          <w:b/>
          <w:sz w:val="28"/>
          <w:szCs w:val="22"/>
        </w:rPr>
      </w:pPr>
      <w:r>
        <w:rPr>
          <w:rFonts w:ascii="Calibri" w:hAnsi="Calibri" w:cs="Calibri"/>
          <w:b/>
          <w:sz w:val="28"/>
          <w:szCs w:val="22"/>
        </w:rPr>
        <w:t>ON PROPOSED ORDIANCE 1324</w:t>
      </w:r>
    </w:p>
    <w:p w:rsidR="00915517" w:rsidRPr="00165E55" w:rsidRDefault="00915517" w:rsidP="00915517">
      <w:pPr>
        <w:jc w:val="center"/>
        <w:rPr>
          <w:rFonts w:ascii="Calibri" w:hAnsi="Calibri" w:cs="Calibri"/>
          <w:b/>
          <w:sz w:val="28"/>
          <w:szCs w:val="22"/>
        </w:rPr>
      </w:pPr>
    </w:p>
    <w:p w:rsidR="003B6AA6" w:rsidRPr="007B55D0" w:rsidRDefault="0094683E" w:rsidP="006603A6">
      <w:pPr>
        <w:pStyle w:val="HRt-2"/>
        <w:widowControl/>
        <w:tabs>
          <w:tab w:val="clear"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ind w:right="72"/>
        <w:jc w:val="both"/>
        <w:rPr>
          <w:rFonts w:ascii="Calibri" w:eastAsia="Calibri" w:hAnsi="Calibri" w:cs="Calibri"/>
          <w:sz w:val="22"/>
          <w:szCs w:val="22"/>
        </w:rPr>
      </w:pPr>
      <w:r w:rsidRPr="00165E55">
        <w:rPr>
          <w:rFonts w:ascii="Calibri" w:hAnsi="Calibri" w:cs="Calibri"/>
          <w:b/>
          <w:szCs w:val="24"/>
        </w:rPr>
        <w:t xml:space="preserve">NOTICE IS HEREBY GIVEN that the LEWIS COUNTY, </w:t>
      </w:r>
      <w:r w:rsidR="00646AD1" w:rsidRPr="00165E55">
        <w:rPr>
          <w:rFonts w:ascii="Calibri" w:hAnsi="Calibri" w:cs="Calibri"/>
          <w:b/>
          <w:szCs w:val="24"/>
        </w:rPr>
        <w:t>WASHINGTON</w:t>
      </w:r>
      <w:r w:rsidRPr="00165E55">
        <w:rPr>
          <w:rFonts w:ascii="Calibri" w:hAnsi="Calibri" w:cs="Calibri"/>
          <w:b/>
          <w:szCs w:val="24"/>
        </w:rPr>
        <w:t xml:space="preserve">, </w:t>
      </w:r>
      <w:r w:rsidR="00915517" w:rsidRPr="00165E55">
        <w:rPr>
          <w:rFonts w:ascii="Calibri" w:hAnsi="Calibri" w:cs="Calibri"/>
          <w:b/>
          <w:szCs w:val="24"/>
        </w:rPr>
        <w:t>BOARD OF COUNTY COMMISSIONERS</w:t>
      </w:r>
      <w:r w:rsidRPr="00165E55">
        <w:rPr>
          <w:rFonts w:ascii="Calibri" w:hAnsi="Calibri" w:cs="Calibri"/>
          <w:szCs w:val="24"/>
        </w:rPr>
        <w:t xml:space="preserve"> </w:t>
      </w:r>
      <w:r w:rsidRPr="00165E55">
        <w:rPr>
          <w:rFonts w:ascii="Calibri" w:hAnsi="Calibri" w:cs="Calibri"/>
          <w:b/>
          <w:szCs w:val="24"/>
        </w:rPr>
        <w:t>will hold</w:t>
      </w:r>
      <w:r w:rsidR="00BD7E22" w:rsidRPr="00165E55">
        <w:rPr>
          <w:rFonts w:ascii="Calibri" w:hAnsi="Calibri" w:cs="Calibri"/>
          <w:b/>
          <w:szCs w:val="24"/>
        </w:rPr>
        <w:t xml:space="preserve"> a</w:t>
      </w:r>
      <w:r w:rsidR="003A1387" w:rsidRPr="00165E55">
        <w:rPr>
          <w:rFonts w:ascii="Calibri" w:hAnsi="Calibri" w:cs="Calibri"/>
          <w:b/>
          <w:szCs w:val="24"/>
        </w:rPr>
        <w:t xml:space="preserve"> public hearing</w:t>
      </w:r>
      <w:r w:rsidR="003A1387" w:rsidRPr="00165E55">
        <w:rPr>
          <w:rFonts w:ascii="Calibri" w:hAnsi="Calibri" w:cs="Calibri"/>
          <w:szCs w:val="24"/>
        </w:rPr>
        <w:t xml:space="preserve"> on </w:t>
      </w:r>
      <w:r w:rsidR="003B6AA6">
        <w:rPr>
          <w:rFonts w:ascii="Calibri" w:hAnsi="Calibri" w:cs="Calibri"/>
          <w:b/>
          <w:szCs w:val="24"/>
          <w:u w:val="single"/>
        </w:rPr>
        <w:t>March 30, 2021</w:t>
      </w:r>
      <w:r w:rsidR="00621F3C" w:rsidRPr="00165E55">
        <w:rPr>
          <w:rFonts w:ascii="Calibri" w:hAnsi="Calibri" w:cs="Calibri"/>
          <w:szCs w:val="24"/>
        </w:rPr>
        <w:t>,</w:t>
      </w:r>
      <w:r w:rsidRPr="00165E55">
        <w:rPr>
          <w:rFonts w:ascii="Calibri" w:hAnsi="Calibri" w:cs="Calibri"/>
          <w:szCs w:val="24"/>
        </w:rPr>
        <w:t xml:space="preserve"> </w:t>
      </w:r>
      <w:r w:rsidR="002408EC" w:rsidRPr="00165E55">
        <w:rPr>
          <w:rFonts w:ascii="Calibri" w:hAnsi="Calibri" w:cs="Calibri"/>
          <w:szCs w:val="24"/>
        </w:rPr>
        <w:t>starting at</w:t>
      </w:r>
      <w:r w:rsidRPr="00165E55">
        <w:rPr>
          <w:rFonts w:ascii="Calibri" w:hAnsi="Calibri" w:cs="Calibri"/>
          <w:szCs w:val="24"/>
        </w:rPr>
        <w:t xml:space="preserve"> </w:t>
      </w:r>
      <w:r w:rsidR="00345FF7" w:rsidRPr="00165E55">
        <w:rPr>
          <w:rFonts w:ascii="Calibri" w:hAnsi="Calibri" w:cs="Calibri"/>
          <w:szCs w:val="24"/>
        </w:rPr>
        <w:t>or after</w:t>
      </w:r>
      <w:r w:rsidR="003B6AA6">
        <w:rPr>
          <w:rFonts w:ascii="Calibri" w:hAnsi="Calibri" w:cs="Calibri"/>
          <w:szCs w:val="24"/>
        </w:rPr>
        <w:t xml:space="preserve"> 2PM</w:t>
      </w:r>
      <w:r w:rsidR="003B6AA6">
        <w:rPr>
          <w:rFonts w:ascii="Times New Roman" w:hAnsi="Times New Roman"/>
          <w:b/>
          <w:snapToGrid/>
          <w:szCs w:val="24"/>
        </w:rPr>
        <w:t xml:space="preserve"> </w:t>
      </w:r>
      <w:r w:rsidR="003B6AA6">
        <w:rPr>
          <w:rFonts w:ascii="Calibri" w:eastAsia="Calibri" w:hAnsi="Calibri" w:cs="Calibri"/>
        </w:rPr>
        <w:t xml:space="preserve">in the Commissioners’ Hearing Room on the second floor of the Historic Courthouse at 351 NW North Street, Chehalis, Washington. Interested parties are encouraged to check the Commissioners’ Business Meeting agenda for the Zoom </w:t>
      </w:r>
      <w:r w:rsidR="00276C91">
        <w:rPr>
          <w:rFonts w:ascii="Calibri" w:eastAsia="Calibri" w:hAnsi="Calibri" w:cs="Calibri"/>
        </w:rPr>
        <w:t>login</w:t>
      </w:r>
      <w:r w:rsidR="003B6AA6">
        <w:rPr>
          <w:rFonts w:ascii="Calibri" w:eastAsia="Calibri" w:hAnsi="Calibri" w:cs="Calibri"/>
        </w:rPr>
        <w:t xml:space="preserve"> details. The agenda will be posted at </w:t>
      </w:r>
      <w:hyperlink r:id="rId7" w:history="1">
        <w:r w:rsidR="003B6AA6">
          <w:rPr>
            <w:rStyle w:val="Hyperlink"/>
            <w:rFonts w:ascii="Calibri" w:eastAsia="Calibri" w:hAnsi="Calibri" w:cs="Calibri"/>
            <w:color w:val="0563C1"/>
          </w:rPr>
          <w:t>https://lewiscountywa.gov/offices/commissioners/agendas-calendar/</w:t>
        </w:r>
      </w:hyperlink>
      <w:r w:rsidR="003B6AA6">
        <w:rPr>
          <w:rFonts w:ascii="Calibri" w:eastAsia="Calibri" w:hAnsi="Calibri" w:cs="Calibri"/>
          <w:color w:val="1F497D"/>
        </w:rPr>
        <w:t> </w:t>
      </w:r>
      <w:r w:rsidR="003B6AA6">
        <w:rPr>
          <w:rFonts w:ascii="Calibri" w:eastAsia="Calibri" w:hAnsi="Calibri" w:cs="Calibri"/>
        </w:rPr>
        <w:t>at least 24 hours in advance of the meeting.</w:t>
      </w:r>
    </w:p>
    <w:p w:rsidR="003B6AA6" w:rsidRPr="00165E55" w:rsidRDefault="003B6AA6" w:rsidP="006603A6">
      <w:pPr>
        <w:pStyle w:val="HRt-2"/>
        <w:widowControl/>
        <w:tabs>
          <w:tab w:val="clear"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ind w:right="72"/>
        <w:jc w:val="both"/>
        <w:rPr>
          <w:rFonts w:ascii="Calibri" w:hAnsi="Calibri" w:cs="Calibri"/>
          <w:szCs w:val="24"/>
        </w:rPr>
      </w:pPr>
    </w:p>
    <w:p w:rsidR="0060096A" w:rsidRDefault="00BD7E22" w:rsidP="006603A6">
      <w:pPr>
        <w:pStyle w:val="HRt-2"/>
        <w:widowControl/>
        <w:tabs>
          <w:tab w:val="clear"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ind w:right="72"/>
        <w:jc w:val="both"/>
        <w:rPr>
          <w:rFonts w:ascii="Calibri" w:hAnsi="Calibri" w:cs="Calibri"/>
          <w:bCs/>
          <w:szCs w:val="24"/>
        </w:rPr>
      </w:pPr>
      <w:r w:rsidRPr="00165E55">
        <w:rPr>
          <w:rFonts w:ascii="Calibri" w:hAnsi="Calibri" w:cs="Calibri"/>
          <w:szCs w:val="24"/>
        </w:rPr>
        <w:t>The</w:t>
      </w:r>
      <w:r w:rsidR="0071519A" w:rsidRPr="00165E55">
        <w:rPr>
          <w:rFonts w:ascii="Calibri" w:hAnsi="Calibri" w:cs="Calibri"/>
          <w:szCs w:val="24"/>
        </w:rPr>
        <w:t xml:space="preserve"> public hearing will consider</w:t>
      </w:r>
      <w:r w:rsidR="00AE23AD" w:rsidRPr="00165E55">
        <w:rPr>
          <w:rFonts w:ascii="Calibri" w:hAnsi="Calibri" w:cs="Calibri"/>
          <w:szCs w:val="24"/>
        </w:rPr>
        <w:t xml:space="preserve"> </w:t>
      </w:r>
      <w:r w:rsidR="0060096A">
        <w:rPr>
          <w:rFonts w:ascii="Calibri" w:hAnsi="Calibri" w:cs="Calibri"/>
          <w:szCs w:val="24"/>
        </w:rPr>
        <w:t>Ordinance 1324</w:t>
      </w:r>
      <w:r w:rsidR="001A306D" w:rsidRPr="00165E55">
        <w:rPr>
          <w:rFonts w:ascii="Calibri" w:hAnsi="Calibri" w:cs="Calibri"/>
          <w:bCs/>
          <w:szCs w:val="24"/>
        </w:rPr>
        <w:t xml:space="preserve">, </w:t>
      </w:r>
      <w:r w:rsidR="003B6AA6">
        <w:rPr>
          <w:rFonts w:ascii="Calibri" w:hAnsi="Calibri" w:cs="Calibri"/>
          <w:bCs/>
          <w:szCs w:val="24"/>
        </w:rPr>
        <w:t xml:space="preserve">which creates a new chapter of the Lewis County </w:t>
      </w:r>
      <w:r w:rsidR="007B55D0">
        <w:rPr>
          <w:rFonts w:ascii="Calibri" w:hAnsi="Calibri" w:cs="Calibri"/>
          <w:bCs/>
          <w:szCs w:val="24"/>
        </w:rPr>
        <w:t>C</w:t>
      </w:r>
      <w:r w:rsidR="003B6AA6">
        <w:rPr>
          <w:rFonts w:ascii="Calibri" w:hAnsi="Calibri" w:cs="Calibri"/>
          <w:bCs/>
          <w:szCs w:val="24"/>
        </w:rPr>
        <w:t>ode prohibit</w:t>
      </w:r>
      <w:r w:rsidR="007B55D0">
        <w:rPr>
          <w:rFonts w:ascii="Calibri" w:hAnsi="Calibri" w:cs="Calibri"/>
          <w:bCs/>
          <w:szCs w:val="24"/>
        </w:rPr>
        <w:t>ing</w:t>
      </w:r>
      <w:r w:rsidR="0060096A">
        <w:rPr>
          <w:rFonts w:ascii="Calibri" w:hAnsi="Calibri" w:cs="Calibri"/>
          <w:bCs/>
          <w:szCs w:val="24"/>
        </w:rPr>
        <w:t xml:space="preserve"> the possession of controlled substances, counterfeit substances, and legend drugs</w:t>
      </w:r>
      <w:r w:rsidR="007B55D0">
        <w:rPr>
          <w:rFonts w:ascii="Calibri" w:hAnsi="Calibri" w:cs="Calibri"/>
          <w:bCs/>
          <w:szCs w:val="24"/>
        </w:rPr>
        <w:t>;</w:t>
      </w:r>
      <w:r w:rsidR="0060096A">
        <w:rPr>
          <w:rFonts w:ascii="Calibri" w:hAnsi="Calibri" w:cs="Calibri"/>
          <w:bCs/>
          <w:szCs w:val="24"/>
        </w:rPr>
        <w:t xml:space="preserve"> prohibiting certain related activities</w:t>
      </w:r>
      <w:r w:rsidR="007B55D0">
        <w:rPr>
          <w:rFonts w:ascii="Calibri" w:hAnsi="Calibri" w:cs="Calibri"/>
          <w:bCs/>
          <w:szCs w:val="24"/>
        </w:rPr>
        <w:t>;</w:t>
      </w:r>
      <w:r w:rsidR="0060096A">
        <w:rPr>
          <w:rFonts w:ascii="Calibri" w:hAnsi="Calibri" w:cs="Calibri"/>
          <w:bCs/>
          <w:szCs w:val="24"/>
        </w:rPr>
        <w:t xml:space="preserve"> and mirroring the state penalties for such crimes</w:t>
      </w:r>
      <w:r w:rsidR="00126021">
        <w:rPr>
          <w:rFonts w:ascii="Calibri" w:hAnsi="Calibri" w:cs="Calibri"/>
          <w:bCs/>
          <w:szCs w:val="24"/>
        </w:rPr>
        <w:t xml:space="preserve">.  </w:t>
      </w:r>
      <w:r w:rsidR="00126021" w:rsidRPr="00126021">
        <w:rPr>
          <w:rFonts w:ascii="Calibri" w:hAnsi="Calibri" w:cs="Calibri"/>
          <w:b/>
          <w:bCs/>
          <w:szCs w:val="24"/>
        </w:rPr>
        <w:t xml:space="preserve">These penalties would include both </w:t>
      </w:r>
      <w:r w:rsidR="007B55D0" w:rsidRPr="00126021">
        <w:rPr>
          <w:rFonts w:ascii="Calibri" w:hAnsi="Calibri" w:cs="Calibri"/>
          <w:b/>
          <w:bCs/>
          <w:szCs w:val="24"/>
        </w:rPr>
        <w:t>misdemeanors and f</w:t>
      </w:r>
      <w:r w:rsidR="00126021" w:rsidRPr="00126021">
        <w:rPr>
          <w:rFonts w:ascii="Calibri" w:hAnsi="Calibri" w:cs="Calibri"/>
          <w:b/>
          <w:bCs/>
          <w:szCs w:val="24"/>
        </w:rPr>
        <w:t>elonies, depending on the crime</w:t>
      </w:r>
      <w:r w:rsidR="0060096A" w:rsidRPr="00126021">
        <w:rPr>
          <w:rFonts w:ascii="Calibri" w:hAnsi="Calibri" w:cs="Calibri"/>
          <w:b/>
          <w:bCs/>
          <w:szCs w:val="24"/>
        </w:rPr>
        <w:t>.</w:t>
      </w:r>
      <w:r w:rsidR="007B55D0">
        <w:rPr>
          <w:rFonts w:ascii="Calibri" w:hAnsi="Calibri" w:cs="Calibri"/>
          <w:bCs/>
          <w:szCs w:val="24"/>
        </w:rPr>
        <w:t xml:space="preserve">  The Ordinance regulates the unincorporated and incorporated areas of Lewis County, although incorporated areas may, by resolution, opt out of the ordinance’s effect.  It is to take effect immediately upon passage</w:t>
      </w:r>
      <w:r w:rsidR="00D347FD">
        <w:rPr>
          <w:rFonts w:ascii="Calibri" w:hAnsi="Calibri" w:cs="Calibri"/>
          <w:bCs/>
          <w:szCs w:val="24"/>
        </w:rPr>
        <w:t xml:space="preserve"> and sunset by July 1, 2021</w:t>
      </w:r>
      <w:bookmarkStart w:id="0" w:name="_GoBack"/>
      <w:bookmarkEnd w:id="0"/>
      <w:r w:rsidR="007B55D0">
        <w:rPr>
          <w:rFonts w:ascii="Calibri" w:hAnsi="Calibri" w:cs="Calibri"/>
          <w:bCs/>
          <w:szCs w:val="24"/>
        </w:rPr>
        <w:t>.</w:t>
      </w:r>
    </w:p>
    <w:p w:rsidR="00514E58" w:rsidRDefault="00514E58" w:rsidP="006603A6">
      <w:pPr>
        <w:pStyle w:val="HRt-2"/>
        <w:widowControl/>
        <w:tabs>
          <w:tab w:val="clear"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ind w:right="72"/>
        <w:jc w:val="both"/>
        <w:rPr>
          <w:rFonts w:ascii="Calibri" w:hAnsi="Calibri" w:cs="Calibri"/>
          <w:bCs/>
          <w:szCs w:val="24"/>
        </w:rPr>
      </w:pPr>
    </w:p>
    <w:p w:rsidR="008817C0" w:rsidRPr="00165E55" w:rsidRDefault="00F56D5A" w:rsidP="006603A6">
      <w:pPr>
        <w:jc w:val="both"/>
        <w:rPr>
          <w:rFonts w:ascii="Calibri" w:hAnsi="Calibri" w:cs="Calibri"/>
        </w:rPr>
      </w:pPr>
      <w:r w:rsidRPr="00165E55">
        <w:rPr>
          <w:rFonts w:ascii="Calibri" w:hAnsi="Calibri" w:cs="Calibri"/>
        </w:rPr>
        <w:t xml:space="preserve">At the </w:t>
      </w:r>
      <w:r w:rsidR="007B55D0">
        <w:rPr>
          <w:rFonts w:ascii="Calibri" w:hAnsi="Calibri" w:cs="Calibri"/>
        </w:rPr>
        <w:t xml:space="preserve">public </w:t>
      </w:r>
      <w:r w:rsidRPr="00165E55">
        <w:rPr>
          <w:rFonts w:ascii="Calibri" w:hAnsi="Calibri" w:cs="Calibri"/>
        </w:rPr>
        <w:t>hearing</w:t>
      </w:r>
      <w:r w:rsidR="000E260B" w:rsidRPr="00165E55">
        <w:rPr>
          <w:rFonts w:ascii="Calibri" w:hAnsi="Calibri" w:cs="Calibri"/>
        </w:rPr>
        <w:t>,</w:t>
      </w:r>
      <w:r w:rsidRPr="00165E55">
        <w:rPr>
          <w:rFonts w:ascii="Calibri" w:hAnsi="Calibri" w:cs="Calibri"/>
        </w:rPr>
        <w:t xml:space="preserve"> </w:t>
      </w:r>
      <w:r w:rsidR="009F25DB" w:rsidRPr="00165E55">
        <w:rPr>
          <w:rFonts w:ascii="Calibri" w:hAnsi="Calibri" w:cs="Calibri"/>
        </w:rPr>
        <w:t>individuals</w:t>
      </w:r>
      <w:r w:rsidRPr="00165E55">
        <w:rPr>
          <w:rFonts w:ascii="Calibri" w:hAnsi="Calibri" w:cs="Calibri"/>
        </w:rPr>
        <w:t xml:space="preserve"> will be invited to speak and/or provide written statements regarding the </w:t>
      </w:r>
      <w:r w:rsidR="00AD760D" w:rsidRPr="00165E55">
        <w:rPr>
          <w:rFonts w:ascii="Calibri" w:hAnsi="Calibri" w:cs="Calibri"/>
        </w:rPr>
        <w:t>proposed</w:t>
      </w:r>
      <w:r w:rsidR="00161AA5" w:rsidRPr="00165E55">
        <w:rPr>
          <w:rFonts w:ascii="Calibri" w:hAnsi="Calibri" w:cs="Calibri"/>
        </w:rPr>
        <w:t xml:space="preserve"> </w:t>
      </w:r>
      <w:r w:rsidR="00514E58">
        <w:rPr>
          <w:rFonts w:ascii="Calibri" w:hAnsi="Calibri" w:cs="Calibri"/>
        </w:rPr>
        <w:t>ordinance</w:t>
      </w:r>
      <w:r w:rsidRPr="00165E55">
        <w:rPr>
          <w:rFonts w:ascii="Calibri" w:hAnsi="Calibri" w:cs="Calibri"/>
        </w:rPr>
        <w:t xml:space="preserve">. </w:t>
      </w:r>
      <w:r w:rsidR="00126021">
        <w:rPr>
          <w:rFonts w:ascii="Calibri" w:hAnsi="Calibri" w:cs="Calibri"/>
        </w:rPr>
        <w:t xml:space="preserve">Comments on the proposed penalties for violations of the ordinance are especially encouraged.  </w:t>
      </w:r>
      <w:r w:rsidRPr="00165E55">
        <w:rPr>
          <w:rFonts w:ascii="Calibri" w:hAnsi="Calibri" w:cs="Calibri"/>
        </w:rPr>
        <w:t xml:space="preserve">All </w:t>
      </w:r>
      <w:r w:rsidR="00161AA5" w:rsidRPr="00165E55">
        <w:rPr>
          <w:rFonts w:ascii="Calibri" w:hAnsi="Calibri" w:cs="Calibri"/>
        </w:rPr>
        <w:t>individuals</w:t>
      </w:r>
      <w:r w:rsidRPr="00165E55">
        <w:rPr>
          <w:rFonts w:ascii="Calibri" w:hAnsi="Calibri" w:cs="Calibri"/>
        </w:rPr>
        <w:t xml:space="preserve"> wishing to </w:t>
      </w:r>
      <w:r w:rsidR="009F25DB" w:rsidRPr="00165E55">
        <w:rPr>
          <w:rFonts w:ascii="Calibri" w:hAnsi="Calibri" w:cs="Calibri"/>
        </w:rPr>
        <w:t xml:space="preserve">speak </w:t>
      </w:r>
      <w:r w:rsidR="009F1E1D" w:rsidRPr="00165E55">
        <w:rPr>
          <w:rFonts w:ascii="Calibri" w:hAnsi="Calibri" w:cs="Calibri"/>
        </w:rPr>
        <w:t xml:space="preserve">are encouraged to attend. </w:t>
      </w:r>
      <w:r w:rsidRPr="00165E55">
        <w:rPr>
          <w:rFonts w:ascii="Calibri" w:hAnsi="Calibri" w:cs="Calibri"/>
        </w:rPr>
        <w:t>Written comments may be submitted in advance of the hearing</w:t>
      </w:r>
      <w:r w:rsidR="001A306D" w:rsidRPr="00165E55">
        <w:rPr>
          <w:rFonts w:ascii="Calibri" w:hAnsi="Calibri" w:cs="Calibri"/>
        </w:rPr>
        <w:t xml:space="preserve"> to:</w:t>
      </w:r>
    </w:p>
    <w:p w:rsidR="00292708" w:rsidRPr="00165E55" w:rsidRDefault="00292708" w:rsidP="006603A6">
      <w:pPr>
        <w:jc w:val="both"/>
        <w:rPr>
          <w:rFonts w:ascii="Calibri" w:hAnsi="Calibri" w:cs="Calibri"/>
        </w:rPr>
      </w:pPr>
    </w:p>
    <w:p w:rsidR="00292708" w:rsidRPr="006603A6" w:rsidRDefault="007B55D0" w:rsidP="006603A6">
      <w:pPr>
        <w:jc w:val="both"/>
        <w:rPr>
          <w:rFonts w:ascii="Calibri" w:hAnsi="Calibri" w:cs="Calibri"/>
        </w:rPr>
      </w:pPr>
      <w:r>
        <w:rPr>
          <w:rFonts w:ascii="Calibri" w:hAnsi="Calibri" w:cs="Calibri"/>
        </w:rPr>
        <w:t>Natalie Dunlap</w:t>
      </w:r>
      <w:r w:rsidR="00942BE4" w:rsidRPr="006603A6">
        <w:rPr>
          <w:rFonts w:ascii="Calibri" w:hAnsi="Calibri" w:cs="Calibri"/>
        </w:rPr>
        <w:t>, 360.740.</w:t>
      </w:r>
      <w:r w:rsidRPr="007B55D0">
        <w:rPr>
          <w:rFonts w:ascii="Calibri" w:hAnsi="Calibri" w:cs="Calibri"/>
        </w:rPr>
        <w:t>1431</w:t>
      </w:r>
      <w:r w:rsidR="00276C91">
        <w:rPr>
          <w:rFonts w:ascii="Calibri" w:hAnsi="Calibri" w:cs="Calibri"/>
        </w:rPr>
        <w:t xml:space="preserve"> </w:t>
      </w:r>
      <w:r w:rsidR="00942BE4" w:rsidRPr="006603A6">
        <w:rPr>
          <w:rFonts w:ascii="Calibri" w:hAnsi="Calibri" w:cs="Calibri"/>
        </w:rPr>
        <w:t xml:space="preserve">or </w:t>
      </w:r>
      <w:hyperlink r:id="rId8" w:history="1">
        <w:r w:rsidRPr="007701EC">
          <w:rPr>
            <w:rStyle w:val="Hyperlink"/>
            <w:rFonts w:ascii="Calibri" w:hAnsi="Calibri" w:cs="Calibri"/>
          </w:rPr>
          <w:t>natalie.dunlap@lewiscountywa.gov</w:t>
        </w:r>
      </w:hyperlink>
      <w:r w:rsidR="00514E58">
        <w:rPr>
          <w:rFonts w:ascii="Calibri" w:hAnsi="Calibri" w:cs="Calibri"/>
        </w:rPr>
        <w:t xml:space="preserve"> </w:t>
      </w:r>
      <w:r w:rsidR="00334C36" w:rsidRPr="006603A6">
        <w:rPr>
          <w:rFonts w:ascii="Calibri" w:hAnsi="Calibri" w:cs="Calibri"/>
        </w:rPr>
        <w:t xml:space="preserve"> </w:t>
      </w:r>
      <w:r w:rsidR="00514E58">
        <w:rPr>
          <w:rFonts w:ascii="Calibri" w:hAnsi="Calibri" w:cs="Calibri"/>
        </w:rPr>
        <w:t xml:space="preserve">  </w:t>
      </w:r>
    </w:p>
    <w:p w:rsidR="00F56D5A" w:rsidRPr="00165E55" w:rsidRDefault="00F56D5A" w:rsidP="006603A6">
      <w:pPr>
        <w:jc w:val="both"/>
        <w:rPr>
          <w:rFonts w:ascii="Calibri" w:hAnsi="Calibri" w:cs="Calibri"/>
        </w:rPr>
      </w:pPr>
    </w:p>
    <w:p w:rsidR="00514E58" w:rsidRDefault="009F25DB" w:rsidP="006603A6">
      <w:pPr>
        <w:jc w:val="both"/>
        <w:rPr>
          <w:rFonts w:ascii="Calibri" w:hAnsi="Calibri" w:cs="Calibri"/>
        </w:rPr>
      </w:pPr>
      <w:r w:rsidRPr="00165E55">
        <w:rPr>
          <w:rFonts w:ascii="Calibri" w:hAnsi="Calibri" w:cs="Calibri"/>
        </w:rPr>
        <w:t>Details</w:t>
      </w:r>
      <w:r w:rsidR="00161AA5" w:rsidRPr="00165E55">
        <w:rPr>
          <w:rFonts w:ascii="Calibri" w:hAnsi="Calibri" w:cs="Calibri"/>
        </w:rPr>
        <w:t xml:space="preserve"> about the proposal</w:t>
      </w:r>
      <w:r w:rsidR="007B55D0">
        <w:rPr>
          <w:rFonts w:ascii="Calibri" w:hAnsi="Calibri" w:cs="Calibri"/>
        </w:rPr>
        <w:t xml:space="preserve"> will be available online at the agenda link provided above.  Please select the agenda for March 16 (Notice) or March 30 (Hearing) to see the draft ordinance.  The draft is subject to change before or at the hearing. </w:t>
      </w:r>
    </w:p>
    <w:p w:rsidR="00514E58" w:rsidRDefault="00514E58" w:rsidP="006603A6">
      <w:pPr>
        <w:jc w:val="both"/>
        <w:rPr>
          <w:rFonts w:ascii="Calibri" w:hAnsi="Calibri" w:cs="Calibri"/>
        </w:rPr>
      </w:pPr>
    </w:p>
    <w:p w:rsidR="0094683E" w:rsidRPr="003E0E67" w:rsidRDefault="00F41A10" w:rsidP="006603A6">
      <w:pPr>
        <w:jc w:val="both"/>
        <w:rPr>
          <w:rFonts w:ascii="Calibri" w:hAnsi="Calibri" w:cs="Calibri"/>
          <w:b/>
        </w:rPr>
      </w:pPr>
      <w:r w:rsidRPr="00165E55">
        <w:rPr>
          <w:rFonts w:ascii="Calibri" w:hAnsi="Calibri" w:cs="Calibri"/>
        </w:rPr>
        <w:t>Hard copies are</w:t>
      </w:r>
      <w:r w:rsidR="00161AA5" w:rsidRPr="00165E55">
        <w:rPr>
          <w:rFonts w:ascii="Calibri" w:hAnsi="Calibri" w:cs="Calibri"/>
        </w:rPr>
        <w:t xml:space="preserve"> </w:t>
      </w:r>
      <w:r w:rsidR="009F25DB" w:rsidRPr="00165E55">
        <w:rPr>
          <w:rFonts w:ascii="Calibri" w:hAnsi="Calibri" w:cs="Calibri"/>
        </w:rPr>
        <w:t xml:space="preserve">available </w:t>
      </w:r>
      <w:r w:rsidR="00276C91">
        <w:rPr>
          <w:rFonts w:ascii="Calibri" w:hAnsi="Calibri" w:cs="Calibri"/>
        </w:rPr>
        <w:t xml:space="preserve">by mail or in person from the Lewis County Prosecuting Attorney’s Office, 345 W. Main St., Second Floor, Chehalis WA 98532, or via phone or email request to Ms. Dunlap, above.    </w:t>
      </w:r>
    </w:p>
    <w:p w:rsidR="00466DCA" w:rsidRPr="00165E55" w:rsidRDefault="00466DCA" w:rsidP="006603A6">
      <w:pPr>
        <w:jc w:val="both"/>
        <w:rPr>
          <w:rFonts w:ascii="Calibri" w:hAnsi="Calibri" w:cs="Calibri"/>
        </w:rPr>
      </w:pPr>
    </w:p>
    <w:p w:rsidR="007F6CF0" w:rsidRPr="00165E55" w:rsidRDefault="007F6CF0" w:rsidP="006603A6">
      <w:pPr>
        <w:jc w:val="both"/>
        <w:rPr>
          <w:rFonts w:ascii="Calibri" w:hAnsi="Calibri" w:cs="Calibri"/>
        </w:rPr>
      </w:pPr>
      <w:r w:rsidRPr="00165E55">
        <w:rPr>
          <w:rFonts w:ascii="Calibri" w:hAnsi="Calibri" w:cs="Calibri"/>
        </w:rPr>
        <w:t xml:space="preserve">The meeting </w:t>
      </w:r>
      <w:r w:rsidR="009F25DB" w:rsidRPr="00165E55">
        <w:rPr>
          <w:rFonts w:ascii="Calibri" w:hAnsi="Calibri" w:cs="Calibri"/>
        </w:rPr>
        <w:t>site is</w:t>
      </w:r>
      <w:r w:rsidR="00166290" w:rsidRPr="00165E55">
        <w:rPr>
          <w:rFonts w:ascii="Calibri" w:hAnsi="Calibri" w:cs="Calibri"/>
        </w:rPr>
        <w:t xml:space="preserve"> barrier free. P</w:t>
      </w:r>
      <w:r w:rsidRPr="00165E55">
        <w:rPr>
          <w:rFonts w:ascii="Calibri" w:hAnsi="Calibri" w:cs="Calibri"/>
        </w:rPr>
        <w:t>eople needing special assistance or a</w:t>
      </w:r>
      <w:r w:rsidR="00EB130C" w:rsidRPr="00165E55">
        <w:rPr>
          <w:rFonts w:ascii="Calibri" w:hAnsi="Calibri" w:cs="Calibri"/>
        </w:rPr>
        <w:t xml:space="preserve">ccommodations should </w:t>
      </w:r>
      <w:r w:rsidR="00161AA5" w:rsidRPr="00165E55">
        <w:rPr>
          <w:rFonts w:ascii="Calibri" w:hAnsi="Calibri" w:cs="Calibri"/>
        </w:rPr>
        <w:t xml:space="preserve">contact </w:t>
      </w:r>
      <w:r w:rsidR="00276C91">
        <w:rPr>
          <w:rFonts w:ascii="Calibri" w:hAnsi="Calibri" w:cs="Calibri"/>
        </w:rPr>
        <w:t xml:space="preserve">Rieva Lester, Clerk of the Board of County Commissioners, at 360-740-1419 at least </w:t>
      </w:r>
      <w:r w:rsidR="00161AA5" w:rsidRPr="00165E55">
        <w:rPr>
          <w:rFonts w:ascii="Calibri" w:hAnsi="Calibri" w:cs="Calibri"/>
        </w:rPr>
        <w:t>7</w:t>
      </w:r>
      <w:r w:rsidRPr="00165E55">
        <w:rPr>
          <w:rFonts w:ascii="Calibri" w:hAnsi="Calibri" w:cs="Calibri"/>
        </w:rPr>
        <w:t xml:space="preserve">2 hours in advance of the meeting.  </w:t>
      </w:r>
    </w:p>
    <w:sectPr w:rsidR="007F6CF0" w:rsidRPr="00165E55" w:rsidSect="00345DC5">
      <w:footerReference w:type="default" r:id="rId9"/>
      <w:pgSz w:w="12240" w:h="15840"/>
      <w:pgMar w:top="1440" w:right="1584" w:bottom="1440"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5B0" w:rsidRDefault="000745B0" w:rsidP="007F6CF0">
      <w:r>
        <w:separator/>
      </w:r>
    </w:p>
  </w:endnote>
  <w:endnote w:type="continuationSeparator" w:id="0">
    <w:p w:rsidR="000745B0" w:rsidRDefault="000745B0" w:rsidP="007F6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E7F" w:rsidRPr="00471C43" w:rsidRDefault="00915517" w:rsidP="00276C91">
    <w:pPr>
      <w:pStyle w:val="Footer"/>
      <w:tabs>
        <w:tab w:val="left" w:pos="3725"/>
      </w:tabs>
      <w:rPr>
        <w:rFonts w:ascii="Calibri" w:hAnsi="Calibri" w:cs="Calibri"/>
        <w:sz w:val="22"/>
        <w:szCs w:val="22"/>
      </w:rPr>
    </w:pPr>
    <w:r>
      <w:rPr>
        <w:rFonts w:ascii="Calibri" w:hAnsi="Calibri" w:cs="Calibri"/>
        <w:sz w:val="22"/>
        <w:szCs w:val="22"/>
      </w:rPr>
      <w:t>Rieva Lester</w:t>
    </w:r>
    <w:r w:rsidR="00061C4D">
      <w:rPr>
        <w:rFonts w:ascii="Calibri" w:hAnsi="Calibri" w:cs="Calibri"/>
        <w:sz w:val="22"/>
        <w:szCs w:val="22"/>
      </w:rPr>
      <w:t xml:space="preserve">/Publish in the </w:t>
    </w:r>
    <w:r w:rsidR="00DA7C91">
      <w:rPr>
        <w:rFonts w:ascii="Calibri" w:hAnsi="Calibri" w:cs="Calibri"/>
        <w:sz w:val="22"/>
        <w:szCs w:val="22"/>
      </w:rPr>
      <w:t>Chronicle</w:t>
    </w:r>
    <w:r w:rsidR="00BE6904">
      <w:rPr>
        <w:rFonts w:ascii="Calibri" w:hAnsi="Calibri" w:cs="Calibri"/>
        <w:sz w:val="22"/>
        <w:szCs w:val="22"/>
      </w:rPr>
      <w:t xml:space="preserve"> </w:t>
    </w:r>
    <w:r w:rsidR="00514E58">
      <w:rPr>
        <w:rFonts w:ascii="Calibri" w:hAnsi="Calibri" w:cs="Calibri"/>
        <w:sz w:val="22"/>
        <w:szCs w:val="22"/>
        <w:u w:val="single"/>
      </w:rPr>
      <w:tab/>
    </w:r>
    <w:r w:rsidR="00276C91">
      <w:rPr>
        <w:rFonts w:ascii="Calibri" w:hAnsi="Calibri" w:cs="Calibri"/>
        <w:sz w:val="22"/>
        <w:szCs w:val="22"/>
        <w:u w:val="single"/>
      </w:rPr>
      <w:t>March 18,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5B0" w:rsidRDefault="000745B0" w:rsidP="007F6CF0">
      <w:r>
        <w:separator/>
      </w:r>
    </w:p>
  </w:footnote>
  <w:footnote w:type="continuationSeparator" w:id="0">
    <w:p w:rsidR="000745B0" w:rsidRDefault="000745B0" w:rsidP="007F6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469A3"/>
    <w:multiLevelType w:val="hybridMultilevel"/>
    <w:tmpl w:val="18EEE8D6"/>
    <w:lvl w:ilvl="0" w:tplc="B2226606">
      <w:start w:val="1"/>
      <w:numFmt w:val="bullet"/>
      <w:lvlText w:val=""/>
      <w:lvlJc w:val="left"/>
      <w:pPr>
        <w:tabs>
          <w:tab w:val="num" w:pos="1008"/>
        </w:tabs>
        <w:ind w:left="100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D815B14"/>
    <w:multiLevelType w:val="hybridMultilevel"/>
    <w:tmpl w:val="B28400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83E"/>
    <w:rsid w:val="0001098F"/>
    <w:rsid w:val="00047666"/>
    <w:rsid w:val="00047F58"/>
    <w:rsid w:val="00061C4D"/>
    <w:rsid w:val="000745B0"/>
    <w:rsid w:val="000B37F8"/>
    <w:rsid w:val="000B6E90"/>
    <w:rsid w:val="000D6F8F"/>
    <w:rsid w:val="000E260B"/>
    <w:rsid w:val="000F3E74"/>
    <w:rsid w:val="000F45A1"/>
    <w:rsid w:val="000F53F2"/>
    <w:rsid w:val="00111315"/>
    <w:rsid w:val="00126021"/>
    <w:rsid w:val="001262C7"/>
    <w:rsid w:val="00161AA5"/>
    <w:rsid w:val="00165E55"/>
    <w:rsid w:val="00166290"/>
    <w:rsid w:val="001A306D"/>
    <w:rsid w:val="001A4E41"/>
    <w:rsid w:val="001A50F1"/>
    <w:rsid w:val="001D573A"/>
    <w:rsid w:val="001E5C41"/>
    <w:rsid w:val="002408EC"/>
    <w:rsid w:val="0024781D"/>
    <w:rsid w:val="00260016"/>
    <w:rsid w:val="00276C91"/>
    <w:rsid w:val="002868D9"/>
    <w:rsid w:val="00292708"/>
    <w:rsid w:val="002A22C4"/>
    <w:rsid w:val="002D3ED9"/>
    <w:rsid w:val="00310F75"/>
    <w:rsid w:val="00334C36"/>
    <w:rsid w:val="003360A4"/>
    <w:rsid w:val="00345DC5"/>
    <w:rsid w:val="00345FF7"/>
    <w:rsid w:val="003560FC"/>
    <w:rsid w:val="00361059"/>
    <w:rsid w:val="00374195"/>
    <w:rsid w:val="0038504E"/>
    <w:rsid w:val="00396E72"/>
    <w:rsid w:val="003A1387"/>
    <w:rsid w:val="003A4AAA"/>
    <w:rsid w:val="003B38D5"/>
    <w:rsid w:val="003B3CC2"/>
    <w:rsid w:val="003B6AA6"/>
    <w:rsid w:val="003C6582"/>
    <w:rsid w:val="003E0E67"/>
    <w:rsid w:val="00401745"/>
    <w:rsid w:val="00431251"/>
    <w:rsid w:val="00466DCA"/>
    <w:rsid w:val="00471C43"/>
    <w:rsid w:val="0048350D"/>
    <w:rsid w:val="004873D3"/>
    <w:rsid w:val="004B154D"/>
    <w:rsid w:val="004B4B46"/>
    <w:rsid w:val="004D64C0"/>
    <w:rsid w:val="00501FA1"/>
    <w:rsid w:val="00514E58"/>
    <w:rsid w:val="0051740F"/>
    <w:rsid w:val="00532AFA"/>
    <w:rsid w:val="00542D83"/>
    <w:rsid w:val="0058249B"/>
    <w:rsid w:val="0059116F"/>
    <w:rsid w:val="005D3EF0"/>
    <w:rsid w:val="005D7F33"/>
    <w:rsid w:val="005E026B"/>
    <w:rsid w:val="005E57AB"/>
    <w:rsid w:val="0060096A"/>
    <w:rsid w:val="00621F3C"/>
    <w:rsid w:val="00636047"/>
    <w:rsid w:val="00646AD1"/>
    <w:rsid w:val="00652902"/>
    <w:rsid w:val="006603A6"/>
    <w:rsid w:val="006A29F0"/>
    <w:rsid w:val="006C0001"/>
    <w:rsid w:val="006C3EDB"/>
    <w:rsid w:val="006F3D2B"/>
    <w:rsid w:val="006F7168"/>
    <w:rsid w:val="00706DFA"/>
    <w:rsid w:val="0071519A"/>
    <w:rsid w:val="00731E7F"/>
    <w:rsid w:val="007574D7"/>
    <w:rsid w:val="00772B04"/>
    <w:rsid w:val="00785E12"/>
    <w:rsid w:val="00790500"/>
    <w:rsid w:val="007932F7"/>
    <w:rsid w:val="007B55D0"/>
    <w:rsid w:val="007C519A"/>
    <w:rsid w:val="007F6CF0"/>
    <w:rsid w:val="007F6E68"/>
    <w:rsid w:val="00874AAE"/>
    <w:rsid w:val="008817C0"/>
    <w:rsid w:val="00897704"/>
    <w:rsid w:val="008D5962"/>
    <w:rsid w:val="008F660C"/>
    <w:rsid w:val="00915517"/>
    <w:rsid w:val="00942BE4"/>
    <w:rsid w:val="0094683E"/>
    <w:rsid w:val="00966B83"/>
    <w:rsid w:val="009913B0"/>
    <w:rsid w:val="009C5AAC"/>
    <w:rsid w:val="009D109A"/>
    <w:rsid w:val="009F1E1D"/>
    <w:rsid w:val="009F25DB"/>
    <w:rsid w:val="00A508DB"/>
    <w:rsid w:val="00A876A9"/>
    <w:rsid w:val="00A9555F"/>
    <w:rsid w:val="00A97EA6"/>
    <w:rsid w:val="00AD760D"/>
    <w:rsid w:val="00AE23AD"/>
    <w:rsid w:val="00AE4E89"/>
    <w:rsid w:val="00AE69CC"/>
    <w:rsid w:val="00B048E9"/>
    <w:rsid w:val="00B123A4"/>
    <w:rsid w:val="00B245E1"/>
    <w:rsid w:val="00B25ADC"/>
    <w:rsid w:val="00B46D67"/>
    <w:rsid w:val="00B53D50"/>
    <w:rsid w:val="00BA453C"/>
    <w:rsid w:val="00BD27BF"/>
    <w:rsid w:val="00BD6A16"/>
    <w:rsid w:val="00BD7E22"/>
    <w:rsid w:val="00BE6904"/>
    <w:rsid w:val="00C0086B"/>
    <w:rsid w:val="00C17280"/>
    <w:rsid w:val="00C23174"/>
    <w:rsid w:val="00C57039"/>
    <w:rsid w:val="00C76848"/>
    <w:rsid w:val="00CA0EE9"/>
    <w:rsid w:val="00CB1573"/>
    <w:rsid w:val="00CC0381"/>
    <w:rsid w:val="00D347FD"/>
    <w:rsid w:val="00D41345"/>
    <w:rsid w:val="00D434DA"/>
    <w:rsid w:val="00DA04FB"/>
    <w:rsid w:val="00DA7C91"/>
    <w:rsid w:val="00DB4BF2"/>
    <w:rsid w:val="00DB638B"/>
    <w:rsid w:val="00DB7066"/>
    <w:rsid w:val="00DF78E4"/>
    <w:rsid w:val="00DF7BAD"/>
    <w:rsid w:val="00E01AA4"/>
    <w:rsid w:val="00E3536C"/>
    <w:rsid w:val="00E7613B"/>
    <w:rsid w:val="00EB130C"/>
    <w:rsid w:val="00EB1632"/>
    <w:rsid w:val="00ED2947"/>
    <w:rsid w:val="00ED7862"/>
    <w:rsid w:val="00EF2ABC"/>
    <w:rsid w:val="00EF3D91"/>
    <w:rsid w:val="00EF7849"/>
    <w:rsid w:val="00F03EEE"/>
    <w:rsid w:val="00F335E1"/>
    <w:rsid w:val="00F41A10"/>
    <w:rsid w:val="00F56D5A"/>
    <w:rsid w:val="00F82447"/>
    <w:rsid w:val="00F91275"/>
    <w:rsid w:val="00F92182"/>
    <w:rsid w:val="00FC483D"/>
    <w:rsid w:val="00FE0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65FE17A8"/>
  <w15:chartTrackingRefBased/>
  <w15:docId w15:val="{31A1DAF7-8FCB-4DB7-9973-6B02AA9AA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ED7862"/>
    <w:rPr>
      <w:color w:val="0000FF"/>
      <w:u w:val="single"/>
    </w:rPr>
  </w:style>
  <w:style w:type="character" w:styleId="FollowedHyperlink">
    <w:name w:val="FollowedHyperlink"/>
    <w:rsid w:val="00ED7862"/>
    <w:rPr>
      <w:color w:val="800080"/>
      <w:u w:val="single"/>
    </w:rPr>
  </w:style>
  <w:style w:type="paragraph" w:styleId="Header">
    <w:name w:val="header"/>
    <w:basedOn w:val="Normal"/>
    <w:rsid w:val="007F6CF0"/>
    <w:pPr>
      <w:tabs>
        <w:tab w:val="center" w:pos="4320"/>
        <w:tab w:val="right" w:pos="8640"/>
      </w:tabs>
    </w:pPr>
  </w:style>
  <w:style w:type="paragraph" w:styleId="Footer">
    <w:name w:val="footer"/>
    <w:basedOn w:val="Normal"/>
    <w:rsid w:val="007F6CF0"/>
    <w:pPr>
      <w:tabs>
        <w:tab w:val="center" w:pos="4320"/>
        <w:tab w:val="right" w:pos="8640"/>
      </w:tabs>
    </w:pPr>
  </w:style>
  <w:style w:type="paragraph" w:styleId="BalloonText">
    <w:name w:val="Balloon Text"/>
    <w:basedOn w:val="Normal"/>
    <w:link w:val="BalloonTextChar"/>
    <w:rsid w:val="000E260B"/>
    <w:rPr>
      <w:rFonts w:ascii="Segoe UI" w:hAnsi="Segoe UI" w:cs="Segoe UI"/>
      <w:sz w:val="18"/>
      <w:szCs w:val="18"/>
    </w:rPr>
  </w:style>
  <w:style w:type="character" w:customStyle="1" w:styleId="BalloonTextChar">
    <w:name w:val="Balloon Text Char"/>
    <w:link w:val="BalloonText"/>
    <w:rsid w:val="000E260B"/>
    <w:rPr>
      <w:rFonts w:ascii="Segoe UI" w:hAnsi="Segoe UI" w:cs="Segoe UI"/>
      <w:sz w:val="18"/>
      <w:szCs w:val="18"/>
    </w:rPr>
  </w:style>
  <w:style w:type="paragraph" w:styleId="BodyText2">
    <w:name w:val="Body Text 2"/>
    <w:basedOn w:val="Normal"/>
    <w:link w:val="BodyText2Char"/>
    <w:rsid w:val="009F25DB"/>
    <w:pPr>
      <w:jc w:val="both"/>
    </w:pPr>
    <w:rPr>
      <w:szCs w:val="20"/>
      <w:lang w:bidi="he-IL"/>
    </w:rPr>
  </w:style>
  <w:style w:type="character" w:customStyle="1" w:styleId="BodyText2Char">
    <w:name w:val="Body Text 2 Char"/>
    <w:link w:val="BodyText2"/>
    <w:rsid w:val="009F25DB"/>
    <w:rPr>
      <w:sz w:val="24"/>
      <w:lang w:bidi="he-IL"/>
    </w:rPr>
  </w:style>
  <w:style w:type="character" w:customStyle="1" w:styleId="WACText">
    <w:name w:val="WACText"/>
    <w:rsid w:val="00166290"/>
    <w:rPr>
      <w:rFonts w:ascii="Courier" w:hAnsi="Courier"/>
      <w:noProof w:val="0"/>
      <w:sz w:val="24"/>
      <w:lang w:val="en-US"/>
    </w:rPr>
  </w:style>
  <w:style w:type="paragraph" w:customStyle="1" w:styleId="HRt-2">
    <w:name w:val="HRt-2"/>
    <w:rsid w:val="00166290"/>
    <w:pPr>
      <w:widowControl w:val="0"/>
      <w:tabs>
        <w:tab w:val="left" w:pos="-720"/>
      </w:tabs>
      <w:suppressAutoHyphens/>
      <w:spacing w:line="321" w:lineRule="exact"/>
    </w:pPr>
    <w:rPr>
      <w:rFonts w:ascii="Courier" w:hAnsi="Courie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143916">
      <w:bodyDiv w:val="1"/>
      <w:marLeft w:val="0"/>
      <w:marRight w:val="0"/>
      <w:marTop w:val="0"/>
      <w:marBottom w:val="0"/>
      <w:divBdr>
        <w:top w:val="none" w:sz="0" w:space="0" w:color="auto"/>
        <w:left w:val="none" w:sz="0" w:space="0" w:color="auto"/>
        <w:bottom w:val="none" w:sz="0" w:space="0" w:color="auto"/>
        <w:right w:val="none" w:sz="0" w:space="0" w:color="auto"/>
      </w:divBdr>
    </w:div>
    <w:div w:id="87628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natalie.dunlap@lewiscountywa.gov" TargetMode="External"/><Relationship Id="rId3" Type="http://schemas.openxmlformats.org/officeDocument/2006/relationships/settings" Target="settings.xml"/><Relationship Id="rId7" Type="http://schemas.openxmlformats.org/officeDocument/2006/relationships/hyperlink" Target="https://lewiscountywa.gov/offices/commissioners/agendas-calend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public notice for PC public hearings (00568800).DOC</vt:lpstr>
    </vt:vector>
  </TitlesOfParts>
  <Company>Cairncross and Hempelmann</Company>
  <LinksUpToDate>false</LinksUpToDate>
  <CharactersWithSpaces>2487</CharactersWithSpaces>
  <SharedDoc>false</SharedDoc>
  <HLinks>
    <vt:vector size="12" baseType="variant">
      <vt:variant>
        <vt:i4>131186</vt:i4>
      </vt:variant>
      <vt:variant>
        <vt:i4>3</vt:i4>
      </vt:variant>
      <vt:variant>
        <vt:i4>0</vt:i4>
      </vt:variant>
      <vt:variant>
        <vt:i4>5</vt:i4>
      </vt:variant>
      <vt:variant>
        <vt:lpwstr>mailto:natalie.dunlap@lewiscountywa.gov</vt:lpwstr>
      </vt:variant>
      <vt:variant>
        <vt:lpwstr/>
      </vt:variant>
      <vt:variant>
        <vt:i4>6225991</vt:i4>
      </vt:variant>
      <vt:variant>
        <vt:i4>0</vt:i4>
      </vt:variant>
      <vt:variant>
        <vt:i4>0</vt:i4>
      </vt:variant>
      <vt:variant>
        <vt:i4>5</vt:i4>
      </vt:variant>
      <vt:variant>
        <vt:lpwstr>https://lewiscountywa.gov/offices/commissioners/agendas-calendar/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 for PC public hearings (00568800).DOC</dc:title>
  <dc:subject>00568800.DOC;1</dc:subject>
  <dc:creator>alane</dc:creator>
  <cp:keywords/>
  <dc:description/>
  <cp:lastModifiedBy>Eric Eisenberg</cp:lastModifiedBy>
  <cp:revision>3</cp:revision>
  <cp:lastPrinted>2019-05-02T15:47:00Z</cp:lastPrinted>
  <dcterms:created xsi:type="dcterms:W3CDTF">2021-03-15T17:46:00Z</dcterms:created>
  <dcterms:modified xsi:type="dcterms:W3CDTF">2021-03-15T17:46:00Z</dcterms:modified>
</cp:coreProperties>
</file>