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788C0" w14:textId="77777777" w:rsidR="0094683E" w:rsidRPr="00C63CC4" w:rsidRDefault="0094683E" w:rsidP="003F7F75">
      <w:pPr>
        <w:rPr>
          <w:sz w:val="28"/>
          <w:szCs w:val="28"/>
        </w:rPr>
      </w:pPr>
    </w:p>
    <w:p w14:paraId="5F23F8CA" w14:textId="77777777" w:rsidR="00C63CC4" w:rsidRPr="00C63CC4" w:rsidRDefault="0094683E" w:rsidP="00C63CC4">
      <w:pPr>
        <w:pStyle w:val="NoSpacing"/>
        <w:jc w:val="center"/>
        <w:rPr>
          <w:b/>
          <w:sz w:val="28"/>
          <w:szCs w:val="28"/>
        </w:rPr>
      </w:pPr>
      <w:r w:rsidRPr="00C63CC4">
        <w:rPr>
          <w:b/>
          <w:sz w:val="28"/>
          <w:szCs w:val="28"/>
        </w:rPr>
        <w:t>NOTICE OF PUBLIC HEARING</w:t>
      </w:r>
      <w:r w:rsidR="00C63CC4" w:rsidRPr="00C63CC4">
        <w:rPr>
          <w:b/>
          <w:sz w:val="28"/>
          <w:szCs w:val="28"/>
        </w:rPr>
        <w:t>S BEFORE THE</w:t>
      </w:r>
    </w:p>
    <w:p w14:paraId="6FD19639" w14:textId="77777777" w:rsidR="00C63CC4" w:rsidRPr="00C63CC4" w:rsidRDefault="00C63CC4" w:rsidP="00C63CC4">
      <w:pPr>
        <w:pStyle w:val="NoSpacing"/>
        <w:jc w:val="center"/>
        <w:rPr>
          <w:b/>
          <w:sz w:val="28"/>
          <w:szCs w:val="28"/>
        </w:rPr>
      </w:pPr>
      <w:r w:rsidRPr="00C63CC4">
        <w:rPr>
          <w:b/>
          <w:sz w:val="28"/>
          <w:szCs w:val="28"/>
        </w:rPr>
        <w:t>LEWIS COUNTY BOARD OF COUNTY COMMISSIONERS</w:t>
      </w:r>
    </w:p>
    <w:p w14:paraId="71B631FF" w14:textId="236EB65B" w:rsidR="0094683E" w:rsidRPr="00C63CC4" w:rsidRDefault="00C63CC4" w:rsidP="00C63CC4">
      <w:pPr>
        <w:pStyle w:val="NoSpacing"/>
        <w:jc w:val="center"/>
        <w:rPr>
          <w:b/>
          <w:sz w:val="28"/>
          <w:szCs w:val="28"/>
        </w:rPr>
      </w:pPr>
      <w:r w:rsidRPr="00C63CC4">
        <w:rPr>
          <w:b/>
          <w:sz w:val="28"/>
          <w:szCs w:val="28"/>
        </w:rPr>
        <w:t>AND INTENT TO ADOPT</w:t>
      </w:r>
    </w:p>
    <w:p w14:paraId="6DB4FB7E" w14:textId="77777777" w:rsidR="0094683E" w:rsidRPr="00471C43" w:rsidRDefault="0094683E" w:rsidP="003F7F75"/>
    <w:p w14:paraId="37167EAD" w14:textId="6538C667" w:rsidR="009F5CB3" w:rsidRDefault="0094683E" w:rsidP="003F7F75">
      <w:pPr>
        <w:rPr>
          <w:rFonts w:ascii="Calibri" w:eastAsia="Calibri" w:hAnsi="Calibri" w:cs="Calibri"/>
        </w:rPr>
      </w:pPr>
      <w:r w:rsidRPr="00C63CC4">
        <w:rPr>
          <w:b/>
        </w:rPr>
        <w:t xml:space="preserve">NOTICE IS HEREBY GIVEN that the LEWIS COUNTY, </w:t>
      </w:r>
      <w:r w:rsidR="00646AD1" w:rsidRPr="00C63CC4">
        <w:rPr>
          <w:b/>
        </w:rPr>
        <w:t>WASHINGTON</w:t>
      </w:r>
      <w:r w:rsidRPr="00C63CC4">
        <w:rPr>
          <w:b/>
        </w:rPr>
        <w:t xml:space="preserve">, </w:t>
      </w:r>
      <w:r w:rsidR="00C63CC4">
        <w:rPr>
          <w:b/>
        </w:rPr>
        <w:t>BOARD OF COUNTY COMMISSIONERS</w:t>
      </w:r>
      <w:r w:rsidRPr="00C63CC4">
        <w:rPr>
          <w:b/>
        </w:rPr>
        <w:t xml:space="preserve"> will hold</w:t>
      </w:r>
      <w:r w:rsidR="009F5CB3" w:rsidRPr="00C63CC4">
        <w:rPr>
          <w:b/>
        </w:rPr>
        <w:t xml:space="preserve"> </w:t>
      </w:r>
      <w:r w:rsidR="003A1387" w:rsidRPr="00C63CC4">
        <w:rPr>
          <w:b/>
        </w:rPr>
        <w:t>public hearing</w:t>
      </w:r>
      <w:r w:rsidR="009F5CB3" w:rsidRPr="00C63CC4">
        <w:rPr>
          <w:b/>
        </w:rPr>
        <w:t>s</w:t>
      </w:r>
      <w:r w:rsidR="00C63CC4">
        <w:rPr>
          <w:b/>
        </w:rPr>
        <w:t xml:space="preserve"> </w:t>
      </w:r>
      <w:r w:rsidR="0096090A">
        <w:rPr>
          <w:b/>
        </w:rPr>
        <w:t>to adopt Ordinance 1323</w:t>
      </w:r>
      <w:r w:rsidR="00842B6A">
        <w:rPr>
          <w:b/>
        </w:rPr>
        <w:t>.</w:t>
      </w:r>
      <w:r w:rsidR="0096090A">
        <w:rPr>
          <w:b/>
        </w:rPr>
        <w:t xml:space="preserve"> </w:t>
      </w:r>
      <w:r w:rsidR="00842B6A" w:rsidRPr="00842B6A">
        <w:rPr>
          <w:rFonts w:ascii="Calibri" w:eastAsia="Calibri" w:hAnsi="Calibri" w:cs="Calibri"/>
        </w:rPr>
        <w:t xml:space="preserve">The hearing will take place at or after 10 a.m. </w:t>
      </w:r>
      <w:r w:rsidR="002B11FF">
        <w:rPr>
          <w:rFonts w:ascii="Calibri" w:eastAsia="Calibri" w:hAnsi="Calibri" w:cs="Calibri"/>
        </w:rPr>
        <w:t>Feb 8, 2021</w:t>
      </w:r>
      <w:r w:rsidR="00842B6A" w:rsidRPr="00842B6A">
        <w:rPr>
          <w:rFonts w:ascii="Calibri" w:eastAsia="Calibri" w:hAnsi="Calibri" w:cs="Calibri"/>
        </w:rPr>
        <w:t xml:space="preserve">, in the Commissioners’ Hearing Room on the second floor of the Historic Courthouse in Chehalis, Washington. Interested parties are encouraged to check the Commissioners’ Business Meeting agenda for the Zoom </w:t>
      </w:r>
      <w:proofErr w:type="gramStart"/>
      <w:r w:rsidR="00842B6A" w:rsidRPr="00842B6A">
        <w:rPr>
          <w:rFonts w:ascii="Calibri" w:eastAsia="Calibri" w:hAnsi="Calibri" w:cs="Calibri"/>
        </w:rPr>
        <w:t>log-in</w:t>
      </w:r>
      <w:proofErr w:type="gramEnd"/>
      <w:r w:rsidR="00842B6A" w:rsidRPr="00842B6A">
        <w:rPr>
          <w:rFonts w:ascii="Calibri" w:eastAsia="Calibri" w:hAnsi="Calibri" w:cs="Calibri"/>
        </w:rPr>
        <w:t xml:space="preserve"> details. The agenda </w:t>
      </w:r>
      <w:proofErr w:type="gramStart"/>
      <w:r w:rsidR="00842B6A" w:rsidRPr="00842B6A">
        <w:rPr>
          <w:rFonts w:ascii="Calibri" w:eastAsia="Calibri" w:hAnsi="Calibri" w:cs="Calibri"/>
        </w:rPr>
        <w:t>will be posted</w:t>
      </w:r>
      <w:proofErr w:type="gramEnd"/>
      <w:r w:rsidR="00842B6A" w:rsidRPr="00842B6A">
        <w:rPr>
          <w:rFonts w:ascii="Calibri" w:eastAsia="Calibri" w:hAnsi="Calibri" w:cs="Calibri"/>
        </w:rPr>
        <w:t xml:space="preserve"> at </w:t>
      </w:r>
      <w:hyperlink r:id="rId10" w:history="1">
        <w:r w:rsidR="00842B6A" w:rsidRPr="00842B6A">
          <w:rPr>
            <w:rFonts w:ascii="Calibri" w:eastAsia="Calibri" w:hAnsi="Calibri" w:cs="Calibri"/>
            <w:color w:val="0563C1"/>
            <w:u w:val="single"/>
          </w:rPr>
          <w:t>https://lewiscountywa.gov/offices/commissioners/agendas-calendar/</w:t>
        </w:r>
      </w:hyperlink>
      <w:r w:rsidR="00842B6A" w:rsidRPr="00842B6A">
        <w:rPr>
          <w:rFonts w:ascii="Calibri" w:eastAsia="Calibri" w:hAnsi="Calibri" w:cs="Calibri"/>
          <w:color w:val="1F497D"/>
        </w:rPr>
        <w:t> </w:t>
      </w:r>
      <w:r w:rsidR="00842B6A" w:rsidRPr="00842B6A">
        <w:rPr>
          <w:rFonts w:ascii="Calibri" w:eastAsia="Calibri" w:hAnsi="Calibri" w:cs="Calibri"/>
        </w:rPr>
        <w:t>at least 24 hours in advance of the meeting.</w:t>
      </w:r>
    </w:p>
    <w:p w14:paraId="626EA6F8" w14:textId="15FBDA29" w:rsidR="00E77574" w:rsidRPr="00842B6A" w:rsidRDefault="00E77574" w:rsidP="003F7F7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public hearing will consider Ordinance 1323, which includes four actions as described below:</w:t>
      </w:r>
    </w:p>
    <w:p w14:paraId="147B816D" w14:textId="7FF4B992" w:rsidR="00C63CC4" w:rsidRPr="00F40284" w:rsidRDefault="00E77574" w:rsidP="00F40284">
      <w:pPr>
        <w:rPr>
          <w:rFonts w:eastAsiaTheme="minorHAnsi" w:cstheme="minorHAnsi"/>
        </w:rPr>
      </w:pPr>
      <w:r>
        <w:rPr>
          <w:b/>
        </w:rPr>
        <w:t xml:space="preserve">        1.   The first action</w:t>
      </w:r>
      <w:r w:rsidR="00C63CC4" w:rsidRPr="00F40284">
        <w:rPr>
          <w:b/>
        </w:rPr>
        <w:t xml:space="preserve"> </w:t>
      </w:r>
      <w:r w:rsidR="00F40284" w:rsidRPr="00F40284">
        <w:rPr>
          <w:b/>
        </w:rPr>
        <w:t>is to consider the following changes to the Lewis County Comprehensive Plan:</w:t>
      </w:r>
      <w:r w:rsidR="00F40284">
        <w:t xml:space="preserve">  </w:t>
      </w:r>
      <w:r w:rsidR="00324221">
        <w:t xml:space="preserve">Applicant is requesting a </w:t>
      </w:r>
      <w:r w:rsidR="003349A5">
        <w:t xml:space="preserve">comprehensive plan change and </w:t>
      </w:r>
      <w:r w:rsidR="00641709">
        <w:t>site-specific</w:t>
      </w:r>
      <w:r w:rsidR="00324221">
        <w:t xml:space="preserve"> rezone</w:t>
      </w:r>
      <w:r w:rsidR="00D80DB0">
        <w:t xml:space="preserve"> (RZ19-00002)</w:t>
      </w:r>
      <w:r w:rsidR="00641709">
        <w:t xml:space="preserve"> to change </w:t>
      </w:r>
      <w:r w:rsidR="003349A5">
        <w:t xml:space="preserve">the comprehensive plan designation for parcel 012708002005 from “Other Rural Lands” to “Agricultural Resource Lands” in the Land Use Element. In addition, the request will change </w:t>
      </w:r>
      <w:r w:rsidR="00641709">
        <w:t>the zoning ordinance map</w:t>
      </w:r>
      <w:r w:rsidR="00757D0F">
        <w:t xml:space="preserve"> from </w:t>
      </w:r>
      <w:r w:rsidR="00641709">
        <w:t>Rural Development District, one residence per 20 acres (RDD-20) to Agricultural Resource Land</w:t>
      </w:r>
      <w:r w:rsidR="00676212">
        <w:t xml:space="preserve"> (ARL)</w:t>
      </w:r>
      <w:r w:rsidR="00641709">
        <w:t xml:space="preserve">. </w:t>
      </w:r>
      <w:r w:rsidR="003349A5">
        <w:t xml:space="preserve"> </w:t>
      </w:r>
    </w:p>
    <w:p w14:paraId="50CEC113" w14:textId="518B3320" w:rsidR="00F40284" w:rsidRDefault="00F40284" w:rsidP="00F40284">
      <w:r w:rsidRPr="00F40284">
        <w:rPr>
          <w:b/>
        </w:rPr>
        <w:t xml:space="preserve">2.  </w:t>
      </w:r>
      <w:r>
        <w:rPr>
          <w:b/>
        </w:rPr>
        <w:t xml:space="preserve"> </w:t>
      </w:r>
      <w:r w:rsidR="00E77574">
        <w:rPr>
          <w:b/>
        </w:rPr>
        <w:t>The second action</w:t>
      </w:r>
      <w:r w:rsidRPr="00F40284">
        <w:rPr>
          <w:b/>
        </w:rPr>
        <w:t xml:space="preserve"> is to consider the following changes to the Lewis County Comprehensive Plan:</w:t>
      </w:r>
      <w:r>
        <w:t xml:space="preserve">  </w:t>
      </w:r>
      <w:r w:rsidR="00D80DB0">
        <w:t>Applicant is requesting a</w:t>
      </w:r>
      <w:r w:rsidR="003349A5">
        <w:t xml:space="preserve"> comprehensive plan change and </w:t>
      </w:r>
      <w:r w:rsidR="00D80DB0">
        <w:t>site-specific rezone</w:t>
      </w:r>
      <w:r w:rsidR="00676212">
        <w:t xml:space="preserve"> (RZ19-0001) to change</w:t>
      </w:r>
      <w:r w:rsidR="003349A5">
        <w:t xml:space="preserve"> the comprehensive plan designation</w:t>
      </w:r>
      <w:r w:rsidR="003349A5" w:rsidRPr="003349A5">
        <w:t xml:space="preserve"> </w:t>
      </w:r>
      <w:r w:rsidR="003349A5">
        <w:t>on parcels 014997000000 and 015001001000 from “Other Rural Lands” to “Mineral Resource Lands” in the Land Use Element. In addition, the request will change</w:t>
      </w:r>
      <w:r w:rsidR="00676212">
        <w:t xml:space="preserve"> the zoning ordinance map </w:t>
      </w:r>
      <w:r w:rsidR="00D80DB0">
        <w:t>from Rural Development District</w:t>
      </w:r>
      <w:r w:rsidR="00676212">
        <w:t>, one residence per 20 acres</w:t>
      </w:r>
      <w:r w:rsidR="00D80DB0">
        <w:t xml:space="preserve"> (RDD-20) to Mineral Resource Land (MRL). </w:t>
      </w:r>
    </w:p>
    <w:p w14:paraId="7CB8246B" w14:textId="41850143" w:rsidR="00E4353D" w:rsidRDefault="00C63CC4" w:rsidP="0096090A">
      <w:pPr>
        <w:spacing w:after="0"/>
        <w:rPr>
          <w:bCs/>
        </w:rPr>
      </w:pPr>
      <w:r>
        <w:rPr>
          <w:b/>
        </w:rPr>
        <w:t xml:space="preserve">3.    </w:t>
      </w:r>
      <w:r w:rsidR="00E4353D" w:rsidRPr="00C63CC4">
        <w:rPr>
          <w:b/>
        </w:rPr>
        <w:t xml:space="preserve">The </w:t>
      </w:r>
      <w:r>
        <w:rPr>
          <w:b/>
        </w:rPr>
        <w:t>third</w:t>
      </w:r>
      <w:r w:rsidR="00E77574">
        <w:rPr>
          <w:b/>
        </w:rPr>
        <w:t xml:space="preserve"> action</w:t>
      </w:r>
      <w:r w:rsidR="00E4353D" w:rsidRPr="00C63CC4">
        <w:rPr>
          <w:b/>
        </w:rPr>
        <w:t xml:space="preserve"> is to consider</w:t>
      </w:r>
      <w:r w:rsidR="00E4353D" w:rsidRPr="00C63CC4">
        <w:rPr>
          <w:b/>
          <w:bCs/>
        </w:rPr>
        <w:t xml:space="preserve"> the following changes to the Lewis County Comprehensive </w:t>
      </w:r>
      <w:proofErr w:type="gramStart"/>
      <w:r w:rsidR="00E4353D" w:rsidRPr="00C63CC4">
        <w:rPr>
          <w:b/>
          <w:bCs/>
        </w:rPr>
        <w:t>Plan:</w:t>
      </w:r>
      <w:proofErr w:type="gramEnd"/>
      <w:r w:rsidR="00E4353D" w:rsidRPr="00C63CC4">
        <w:rPr>
          <w:bCs/>
        </w:rPr>
        <w:t xml:space="preserve"> </w:t>
      </w:r>
      <w:r w:rsidR="004B234F">
        <w:rPr>
          <w:bCs/>
        </w:rPr>
        <w:t xml:space="preserve"> </w:t>
      </w:r>
      <w:r w:rsidR="00494678">
        <w:rPr>
          <w:rFonts w:eastAsiaTheme="minorHAnsi" w:cstheme="minorHAnsi"/>
        </w:rPr>
        <w:t>R</w:t>
      </w:r>
      <w:r w:rsidR="003349A5">
        <w:rPr>
          <w:rFonts w:eastAsiaTheme="minorHAnsi" w:cstheme="minorHAnsi"/>
        </w:rPr>
        <w:t xml:space="preserve">eview and </w:t>
      </w:r>
      <w:r w:rsidR="009F5CB3" w:rsidRPr="00C63CC4">
        <w:rPr>
          <w:rFonts w:eastAsiaTheme="minorHAnsi" w:cstheme="minorHAnsi"/>
        </w:rPr>
        <w:t xml:space="preserve">update the </w:t>
      </w:r>
      <w:r w:rsidR="00676212">
        <w:rPr>
          <w:rFonts w:eastAsiaTheme="minorHAnsi" w:cstheme="minorHAnsi"/>
        </w:rPr>
        <w:t xml:space="preserve">Utilities and </w:t>
      </w:r>
      <w:r w:rsidR="009F5CB3" w:rsidRPr="00C63CC4">
        <w:rPr>
          <w:rFonts w:eastAsiaTheme="minorHAnsi" w:cstheme="minorHAnsi"/>
        </w:rPr>
        <w:t>Capital Facilities</w:t>
      </w:r>
      <w:r w:rsidR="00676212">
        <w:rPr>
          <w:rFonts w:eastAsiaTheme="minorHAnsi" w:cstheme="minorHAnsi"/>
        </w:rPr>
        <w:t xml:space="preserve"> Element of the </w:t>
      </w:r>
      <w:r w:rsidR="003349A5">
        <w:rPr>
          <w:rFonts w:eastAsiaTheme="minorHAnsi" w:cstheme="minorHAnsi"/>
        </w:rPr>
        <w:t xml:space="preserve">Lewis County </w:t>
      </w:r>
      <w:r w:rsidR="00676212">
        <w:rPr>
          <w:rFonts w:eastAsiaTheme="minorHAnsi" w:cstheme="minorHAnsi"/>
        </w:rPr>
        <w:t xml:space="preserve">Comprehensive Plan to include the updated 10 year capital facilities project list and </w:t>
      </w:r>
      <w:r w:rsidR="003349A5">
        <w:rPr>
          <w:rFonts w:eastAsiaTheme="minorHAnsi" w:cstheme="minorHAnsi"/>
        </w:rPr>
        <w:t xml:space="preserve">current </w:t>
      </w:r>
      <w:r w:rsidR="00676212">
        <w:rPr>
          <w:rFonts w:eastAsiaTheme="minorHAnsi" w:cstheme="minorHAnsi"/>
        </w:rPr>
        <w:t xml:space="preserve">inventory list. </w:t>
      </w:r>
    </w:p>
    <w:p w14:paraId="50A15DB9" w14:textId="77777777" w:rsidR="0096090A" w:rsidRPr="0096090A" w:rsidRDefault="0096090A" w:rsidP="0096090A">
      <w:pPr>
        <w:spacing w:after="0"/>
        <w:rPr>
          <w:bCs/>
        </w:rPr>
      </w:pPr>
    </w:p>
    <w:p w14:paraId="26D2046D" w14:textId="1F3F0CC7" w:rsidR="00FA4962" w:rsidRPr="00C63CC4" w:rsidRDefault="00C63CC4" w:rsidP="008C0114">
      <w:pPr>
        <w:rPr>
          <w:bCs/>
        </w:rPr>
      </w:pPr>
      <w:r>
        <w:rPr>
          <w:b/>
        </w:rPr>
        <w:t xml:space="preserve">4.    </w:t>
      </w:r>
      <w:r w:rsidR="009F5CB3" w:rsidRPr="00C63CC4">
        <w:rPr>
          <w:b/>
        </w:rPr>
        <w:t xml:space="preserve">The </w:t>
      </w:r>
      <w:r>
        <w:rPr>
          <w:b/>
        </w:rPr>
        <w:t>fourth</w:t>
      </w:r>
      <w:r w:rsidR="00E77574">
        <w:rPr>
          <w:b/>
        </w:rPr>
        <w:t xml:space="preserve"> action</w:t>
      </w:r>
      <w:r w:rsidR="009F5CB3" w:rsidRPr="00C63CC4">
        <w:rPr>
          <w:b/>
        </w:rPr>
        <w:t xml:space="preserve"> is</w:t>
      </w:r>
      <w:r w:rsidR="006F29B9" w:rsidRPr="00C63CC4">
        <w:rPr>
          <w:b/>
        </w:rPr>
        <w:t xml:space="preserve"> to </w:t>
      </w:r>
      <w:r w:rsidR="0071519A" w:rsidRPr="00C63CC4">
        <w:rPr>
          <w:b/>
        </w:rPr>
        <w:t>consider</w:t>
      </w:r>
      <w:r w:rsidR="009F25DB" w:rsidRPr="00C63CC4">
        <w:rPr>
          <w:b/>
          <w:bCs/>
        </w:rPr>
        <w:t xml:space="preserve"> </w:t>
      </w:r>
      <w:r w:rsidR="00D574BE" w:rsidRPr="00C63CC4">
        <w:rPr>
          <w:b/>
          <w:bCs/>
        </w:rPr>
        <w:t xml:space="preserve">the following </w:t>
      </w:r>
      <w:r w:rsidR="009F25DB" w:rsidRPr="00C63CC4">
        <w:rPr>
          <w:b/>
          <w:bCs/>
        </w:rPr>
        <w:t xml:space="preserve">changes to </w:t>
      </w:r>
      <w:r w:rsidR="00F41A10" w:rsidRPr="00C63CC4">
        <w:rPr>
          <w:b/>
          <w:bCs/>
        </w:rPr>
        <w:t xml:space="preserve">the Lewis County </w:t>
      </w:r>
      <w:r w:rsidR="00D709B1" w:rsidRPr="00C63CC4">
        <w:rPr>
          <w:b/>
          <w:bCs/>
        </w:rPr>
        <w:t>Comprehensive Plan</w:t>
      </w:r>
      <w:r w:rsidR="007D2C46" w:rsidRPr="00C63CC4">
        <w:rPr>
          <w:b/>
          <w:bCs/>
        </w:rPr>
        <w:t>:</w:t>
      </w:r>
      <w:r w:rsidR="009F5CB3" w:rsidRPr="00C63CC4">
        <w:rPr>
          <w:bCs/>
        </w:rPr>
        <w:t xml:space="preserve"> </w:t>
      </w:r>
      <w:r w:rsidR="00A852BD">
        <w:t>The City of Mossyrock</w:t>
      </w:r>
      <w:r w:rsidR="00B01B4D">
        <w:t xml:space="preserve"> is requesting a reduction to its urban growth area (UGA) by 60.24 acres.  </w:t>
      </w:r>
      <w:r w:rsidR="00676212">
        <w:t xml:space="preserve">This will change the </w:t>
      </w:r>
      <w:r w:rsidR="003349A5">
        <w:t>comprehensive</w:t>
      </w:r>
      <w:r w:rsidR="00676212">
        <w:t xml:space="preserve"> plan designation from “Urban Growth Area</w:t>
      </w:r>
      <w:r w:rsidR="003349A5">
        <w:t>”</w:t>
      </w:r>
      <w:r w:rsidR="00676212">
        <w:t xml:space="preserve"> to “Other Rural Lands” in the Land Use Element. The reduction will change the zoning ordinance map </w:t>
      </w:r>
      <w:r w:rsidR="003349A5">
        <w:t xml:space="preserve">to designate the property as Rural Development District, one residence per 5 acres (RDD-5). </w:t>
      </w:r>
      <w:r w:rsidR="00B01B4D">
        <w:t>The city’s request reflects it inability to provide urban services (sewer and water) due to capacity and topographical issues.</w:t>
      </w:r>
    </w:p>
    <w:p w14:paraId="1D231534" w14:textId="0164E041" w:rsidR="00842B6A" w:rsidRPr="00842B6A" w:rsidRDefault="00E77574" w:rsidP="008C0114">
      <w:r>
        <w:t>During</w:t>
      </w:r>
      <w:r w:rsidR="00842B6A" w:rsidRPr="00842B6A">
        <w:t xml:space="preserve"> the hearing, individuals </w:t>
      </w:r>
      <w:proofErr w:type="gramStart"/>
      <w:r w:rsidR="00842B6A" w:rsidRPr="00842B6A">
        <w:t>will be invited</w:t>
      </w:r>
      <w:proofErr w:type="gramEnd"/>
      <w:r w:rsidR="00842B6A" w:rsidRPr="00842B6A">
        <w:t xml:space="preserve"> to speak and/or provide written statements regarding the proposed changes.  All individuals wishing to speak are encouraged to attend. Written comments </w:t>
      </w:r>
      <w:proofErr w:type="gramStart"/>
      <w:r w:rsidR="00842B6A" w:rsidRPr="00842B6A">
        <w:t>may be submitted</w:t>
      </w:r>
      <w:proofErr w:type="gramEnd"/>
      <w:r w:rsidR="00842B6A" w:rsidRPr="00842B6A">
        <w:t xml:space="preserve"> in advance of the hearing to:</w:t>
      </w:r>
    </w:p>
    <w:p w14:paraId="355802E0" w14:textId="58063593" w:rsidR="00842B6A" w:rsidRDefault="00A84ED5" w:rsidP="003F7F75">
      <w:r>
        <w:t xml:space="preserve">Brianna </w:t>
      </w:r>
      <w:r w:rsidR="009036C0">
        <w:t>Uy</w:t>
      </w:r>
      <w:r>
        <w:t xml:space="preserve"> at </w:t>
      </w:r>
      <w:hyperlink r:id="rId11" w:history="1">
        <w:r w:rsidR="009036C0" w:rsidRPr="009A0DFD">
          <w:rPr>
            <w:rStyle w:val="Hyperlink"/>
          </w:rPr>
          <w:t>Brianna.Uy@lewiscountywa.gov</w:t>
        </w:r>
      </w:hyperlink>
      <w:r>
        <w:t>.</w:t>
      </w:r>
    </w:p>
    <w:p w14:paraId="347FBD7E" w14:textId="729391A0" w:rsidR="00A40846" w:rsidRDefault="009F25DB" w:rsidP="003F7F75">
      <w:r w:rsidRPr="003F7F75">
        <w:lastRenderedPageBreak/>
        <w:t>Details</w:t>
      </w:r>
      <w:r w:rsidR="00161AA5" w:rsidRPr="003F7F75">
        <w:t xml:space="preserve"> about the proposal are</w:t>
      </w:r>
      <w:r w:rsidRPr="003F7F75">
        <w:t xml:space="preserve"> available </w:t>
      </w:r>
      <w:r w:rsidRPr="00E77574">
        <w:t xml:space="preserve">at </w:t>
      </w:r>
      <w:hyperlink r:id="rId12" w:history="1">
        <w:r w:rsidR="00494678" w:rsidRPr="00494678">
          <w:rPr>
            <w:rFonts w:ascii="Calibri" w:eastAsia="Times New Roman" w:hAnsi="Calibri" w:cs="Times New Roman"/>
            <w:color w:val="0563C1"/>
            <w:u w:val="single"/>
          </w:rPr>
          <w:t>https://lewiscountywa.gov/departments/community-development/track-planning-projects/</w:t>
        </w:r>
      </w:hyperlink>
      <w:r w:rsidR="00494678">
        <w:rPr>
          <w:rFonts w:ascii="Calibri" w:eastAsia="Times New Roman" w:hAnsi="Calibri" w:cs="Times New Roman"/>
          <w:color w:val="1F497D"/>
        </w:rPr>
        <w:t xml:space="preserve">. </w:t>
      </w:r>
      <w:r w:rsidR="00F97B1C" w:rsidRPr="003A7CD3">
        <w:t>Printed</w:t>
      </w:r>
      <w:r w:rsidR="00F41A10" w:rsidRPr="003A7CD3">
        <w:t xml:space="preserve"> copies are</w:t>
      </w:r>
      <w:r w:rsidR="00161AA5" w:rsidRPr="003A7CD3">
        <w:t xml:space="preserve"> </w:t>
      </w:r>
      <w:r w:rsidRPr="003A7CD3">
        <w:t>available at the Lewis County Community Development Department at 20</w:t>
      </w:r>
      <w:r w:rsidR="003F7F75">
        <w:t xml:space="preserve">25 NE </w:t>
      </w:r>
      <w:proofErr w:type="spellStart"/>
      <w:r w:rsidR="003F7F75">
        <w:t>Kresky</w:t>
      </w:r>
      <w:proofErr w:type="spellEnd"/>
      <w:r w:rsidR="003F7F75">
        <w:t xml:space="preserve"> Ave., Chehalis WA.  Due to COVID-19 and the physical closures of</w:t>
      </w:r>
      <w:r w:rsidR="00CA76B0">
        <w:t xml:space="preserve"> the Timberland Regional L</w:t>
      </w:r>
      <w:r w:rsidRPr="003F7F75">
        <w:t xml:space="preserve">ibraries </w:t>
      </w:r>
      <w:r w:rsidR="003F7F75">
        <w:t>and Senior Centers, copies are not available at those locations.  If you wish to receive a paper copy of the proposal</w:t>
      </w:r>
      <w:r w:rsidR="0096090A">
        <w:t>s</w:t>
      </w:r>
      <w:r w:rsidR="003F7F75">
        <w:t xml:space="preserve">, contact Community Development at 360.740.1146 and a copy </w:t>
      </w:r>
      <w:proofErr w:type="gramStart"/>
      <w:r w:rsidR="003F7F75">
        <w:t>will be mailed</w:t>
      </w:r>
      <w:proofErr w:type="gramEnd"/>
      <w:r w:rsidR="003F7F75">
        <w:t xml:space="preserve"> to you.</w:t>
      </w:r>
    </w:p>
    <w:p w14:paraId="118C23AE" w14:textId="484193A4" w:rsidR="009F5CB3" w:rsidRDefault="009F5CB3" w:rsidP="003F7F75"/>
    <w:p w14:paraId="66679CBA" w14:textId="2FF47EE3" w:rsidR="00E77574" w:rsidRDefault="00E77574" w:rsidP="003F7F75"/>
    <w:p w14:paraId="51B492D8" w14:textId="77777777" w:rsidR="00E77574" w:rsidRDefault="00E77574" w:rsidP="003F7F75"/>
    <w:p w14:paraId="0F0C8ED4" w14:textId="77777777" w:rsidR="00A40846" w:rsidRDefault="00A40846" w:rsidP="00A40846">
      <w:pPr>
        <w:pStyle w:val="Default"/>
      </w:pPr>
    </w:p>
    <w:p w14:paraId="35C8C6A1" w14:textId="21A42F0D" w:rsidR="00A40846" w:rsidRPr="009F5CB3" w:rsidRDefault="00A40846" w:rsidP="009F5CB3">
      <w:pPr>
        <w:jc w:val="center"/>
        <w:rPr>
          <w:i/>
        </w:rPr>
      </w:pPr>
      <w:r w:rsidRPr="00E77574">
        <w:rPr>
          <w:i/>
        </w:rPr>
        <w:t xml:space="preserve">The meeting site is barrier free. People needing special assistance or accommodations should contact </w:t>
      </w:r>
      <w:r w:rsidR="00BB247E">
        <w:rPr>
          <w:i/>
        </w:rPr>
        <w:t>Rieva Lester</w:t>
      </w:r>
      <w:r w:rsidR="001D3769" w:rsidRPr="00E77574">
        <w:rPr>
          <w:i/>
        </w:rPr>
        <w:t xml:space="preserve"> at 360.740.</w:t>
      </w:r>
      <w:r w:rsidR="00BB247E">
        <w:rPr>
          <w:i/>
        </w:rPr>
        <w:t>1419</w:t>
      </w:r>
      <w:bookmarkStart w:id="0" w:name="_GoBack"/>
      <w:bookmarkEnd w:id="0"/>
      <w:r w:rsidR="001D3769" w:rsidRPr="00E77574">
        <w:rPr>
          <w:i/>
        </w:rPr>
        <w:t xml:space="preserve"> at </w:t>
      </w:r>
      <w:r w:rsidRPr="00E77574">
        <w:rPr>
          <w:i/>
        </w:rPr>
        <w:t>the Community Development Department 72 hours in advance of the meeting.</w:t>
      </w:r>
    </w:p>
    <w:sectPr w:rsidR="00A40846" w:rsidRPr="009F5CB3" w:rsidSect="0088616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900" w:right="1584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287D4C" w14:textId="77777777" w:rsidR="00B23139" w:rsidRDefault="00B23139" w:rsidP="007F6CF0">
      <w:r>
        <w:separator/>
      </w:r>
    </w:p>
  </w:endnote>
  <w:endnote w:type="continuationSeparator" w:id="0">
    <w:p w14:paraId="39BC880D" w14:textId="77777777" w:rsidR="00B23139" w:rsidRDefault="00B23139" w:rsidP="007F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03883" w14:textId="77777777" w:rsidR="00494678" w:rsidRDefault="004946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21A542" w14:textId="2246890F" w:rsidR="00731E7F" w:rsidRPr="00471C43" w:rsidRDefault="00B02948">
    <w:pPr>
      <w:pStyle w:val="Footer"/>
      <w:rPr>
        <w:rFonts w:ascii="Calibri" w:hAnsi="Calibri" w:cs="Calibri"/>
      </w:rPr>
    </w:pPr>
    <w:r>
      <w:rPr>
        <w:rFonts w:ascii="Calibri" w:hAnsi="Calibri" w:cs="Calibri"/>
      </w:rPr>
      <w:t>Rieva Lester</w:t>
    </w:r>
    <w:r w:rsidR="00061C4D">
      <w:rPr>
        <w:rFonts w:ascii="Calibri" w:hAnsi="Calibri" w:cs="Calibri"/>
      </w:rPr>
      <w:t xml:space="preserve">/Publish in the </w:t>
    </w:r>
    <w:r w:rsidR="00DA7C91">
      <w:rPr>
        <w:rFonts w:ascii="Calibri" w:hAnsi="Calibri" w:cs="Calibri"/>
      </w:rPr>
      <w:t xml:space="preserve">Chronicle </w:t>
    </w:r>
    <w:r w:rsidR="00DA7C91" w:rsidRPr="007F3C1E">
      <w:rPr>
        <w:rFonts w:ascii="Calibri" w:hAnsi="Calibri" w:cs="Calibri"/>
      </w:rPr>
      <w:t xml:space="preserve">on </w:t>
    </w:r>
    <w:r>
      <w:rPr>
        <w:rFonts w:ascii="Calibri" w:hAnsi="Calibri" w:cs="Calibri"/>
      </w:rPr>
      <w:t>January</w:t>
    </w:r>
    <w:r w:rsidR="00494678">
      <w:rPr>
        <w:rFonts w:ascii="Calibri" w:hAnsi="Calibri" w:cs="Calibri"/>
      </w:rPr>
      <w:t xml:space="preserve"> 19</w:t>
    </w:r>
    <w:r>
      <w:rPr>
        <w:rFonts w:ascii="Calibri" w:hAnsi="Calibri" w:cs="Calibri"/>
      </w:rPr>
      <w:t>, 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85C24" w14:textId="77777777" w:rsidR="00494678" w:rsidRDefault="004946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88E4FD" w14:textId="77777777" w:rsidR="00B23139" w:rsidRDefault="00B23139" w:rsidP="007F6CF0">
      <w:r>
        <w:separator/>
      </w:r>
    </w:p>
  </w:footnote>
  <w:footnote w:type="continuationSeparator" w:id="0">
    <w:p w14:paraId="25E3BCEA" w14:textId="77777777" w:rsidR="00B23139" w:rsidRDefault="00B23139" w:rsidP="007F6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EBEAD" w14:textId="77777777" w:rsidR="00494678" w:rsidRDefault="004946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486240" w14:textId="77777777" w:rsidR="00494678" w:rsidRDefault="004946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75505" w14:textId="77777777" w:rsidR="00494678" w:rsidRDefault="004946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9A3"/>
    <w:multiLevelType w:val="hybridMultilevel"/>
    <w:tmpl w:val="18EEE8D6"/>
    <w:lvl w:ilvl="0" w:tplc="B2226606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E0165"/>
    <w:multiLevelType w:val="hybridMultilevel"/>
    <w:tmpl w:val="7DD009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306CF"/>
    <w:multiLevelType w:val="hybridMultilevel"/>
    <w:tmpl w:val="E72E63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815B14"/>
    <w:multiLevelType w:val="hybridMultilevel"/>
    <w:tmpl w:val="B284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3E"/>
    <w:rsid w:val="00004165"/>
    <w:rsid w:val="0001098F"/>
    <w:rsid w:val="00045D65"/>
    <w:rsid w:val="000469F3"/>
    <w:rsid w:val="00047666"/>
    <w:rsid w:val="00047F58"/>
    <w:rsid w:val="00056E77"/>
    <w:rsid w:val="00061C4D"/>
    <w:rsid w:val="000B37F8"/>
    <w:rsid w:val="000B6E90"/>
    <w:rsid w:val="000D6F8F"/>
    <w:rsid w:val="000E260B"/>
    <w:rsid w:val="000F3E74"/>
    <w:rsid w:val="000F45A1"/>
    <w:rsid w:val="000F53F2"/>
    <w:rsid w:val="00111315"/>
    <w:rsid w:val="001262C7"/>
    <w:rsid w:val="00161AA5"/>
    <w:rsid w:val="00166290"/>
    <w:rsid w:val="001749AC"/>
    <w:rsid w:val="001A4E41"/>
    <w:rsid w:val="001D154A"/>
    <w:rsid w:val="001D3769"/>
    <w:rsid w:val="001D573A"/>
    <w:rsid w:val="001E5C41"/>
    <w:rsid w:val="002408EC"/>
    <w:rsid w:val="0024781D"/>
    <w:rsid w:val="00260016"/>
    <w:rsid w:val="002868D9"/>
    <w:rsid w:val="00292708"/>
    <w:rsid w:val="002A22C4"/>
    <w:rsid w:val="002B11FF"/>
    <w:rsid w:val="002D3ED9"/>
    <w:rsid w:val="00306840"/>
    <w:rsid w:val="00310F75"/>
    <w:rsid w:val="00324221"/>
    <w:rsid w:val="003349A5"/>
    <w:rsid w:val="00345DC5"/>
    <w:rsid w:val="00345FF7"/>
    <w:rsid w:val="003560FC"/>
    <w:rsid w:val="00361059"/>
    <w:rsid w:val="0038504E"/>
    <w:rsid w:val="00390FEA"/>
    <w:rsid w:val="00396E72"/>
    <w:rsid w:val="003A1387"/>
    <w:rsid w:val="003A7CD3"/>
    <w:rsid w:val="003B3CC2"/>
    <w:rsid w:val="003C0367"/>
    <w:rsid w:val="003C6582"/>
    <w:rsid w:val="003F7F75"/>
    <w:rsid w:val="00401745"/>
    <w:rsid w:val="004171DD"/>
    <w:rsid w:val="00431251"/>
    <w:rsid w:val="00466DCA"/>
    <w:rsid w:val="00471C43"/>
    <w:rsid w:val="0048350D"/>
    <w:rsid w:val="00494678"/>
    <w:rsid w:val="004B154D"/>
    <w:rsid w:val="004B234F"/>
    <w:rsid w:val="004D0309"/>
    <w:rsid w:val="004D64C0"/>
    <w:rsid w:val="0051740F"/>
    <w:rsid w:val="00542D83"/>
    <w:rsid w:val="00581D01"/>
    <w:rsid w:val="0058249B"/>
    <w:rsid w:val="0059116F"/>
    <w:rsid w:val="00591780"/>
    <w:rsid w:val="005D0FA7"/>
    <w:rsid w:val="005D3EF0"/>
    <w:rsid w:val="005D7F33"/>
    <w:rsid w:val="005E026B"/>
    <w:rsid w:val="005E57AB"/>
    <w:rsid w:val="00621F3C"/>
    <w:rsid w:val="00641709"/>
    <w:rsid w:val="00646AD1"/>
    <w:rsid w:val="00676212"/>
    <w:rsid w:val="006A29F0"/>
    <w:rsid w:val="006C0001"/>
    <w:rsid w:val="006F29B9"/>
    <w:rsid w:val="006F3D2B"/>
    <w:rsid w:val="0071519A"/>
    <w:rsid w:val="00731E7F"/>
    <w:rsid w:val="007454F4"/>
    <w:rsid w:val="007574D7"/>
    <w:rsid w:val="00757D0F"/>
    <w:rsid w:val="0076153C"/>
    <w:rsid w:val="00772B04"/>
    <w:rsid w:val="007932F7"/>
    <w:rsid w:val="007C519A"/>
    <w:rsid w:val="007D2C46"/>
    <w:rsid w:val="007D6F96"/>
    <w:rsid w:val="007E7E41"/>
    <w:rsid w:val="007F3C1E"/>
    <w:rsid w:val="007F6CF0"/>
    <w:rsid w:val="007F6E68"/>
    <w:rsid w:val="0083488C"/>
    <w:rsid w:val="00842B6A"/>
    <w:rsid w:val="00874AAE"/>
    <w:rsid w:val="008817C0"/>
    <w:rsid w:val="00884F8D"/>
    <w:rsid w:val="00886167"/>
    <w:rsid w:val="00897704"/>
    <w:rsid w:val="008C0114"/>
    <w:rsid w:val="008F660C"/>
    <w:rsid w:val="009036C0"/>
    <w:rsid w:val="0094683E"/>
    <w:rsid w:val="0096090A"/>
    <w:rsid w:val="00963BF8"/>
    <w:rsid w:val="009C16AE"/>
    <w:rsid w:val="009D109A"/>
    <w:rsid w:val="009F1E1D"/>
    <w:rsid w:val="009F25DB"/>
    <w:rsid w:val="009F3BBF"/>
    <w:rsid w:val="009F5CB3"/>
    <w:rsid w:val="00A219D6"/>
    <w:rsid w:val="00A40846"/>
    <w:rsid w:val="00A71B12"/>
    <w:rsid w:val="00A84ED5"/>
    <w:rsid w:val="00A852BD"/>
    <w:rsid w:val="00A97EA6"/>
    <w:rsid w:val="00AD2602"/>
    <w:rsid w:val="00AD760D"/>
    <w:rsid w:val="00AE2155"/>
    <w:rsid w:val="00B00EF5"/>
    <w:rsid w:val="00B01B4D"/>
    <w:rsid w:val="00B02948"/>
    <w:rsid w:val="00B048E9"/>
    <w:rsid w:val="00B123A4"/>
    <w:rsid w:val="00B20894"/>
    <w:rsid w:val="00B23139"/>
    <w:rsid w:val="00B245E1"/>
    <w:rsid w:val="00B46D67"/>
    <w:rsid w:val="00B53D50"/>
    <w:rsid w:val="00B64A51"/>
    <w:rsid w:val="00BA5186"/>
    <w:rsid w:val="00BB247E"/>
    <w:rsid w:val="00BD27BF"/>
    <w:rsid w:val="00BD6A16"/>
    <w:rsid w:val="00BD7E22"/>
    <w:rsid w:val="00C0086B"/>
    <w:rsid w:val="00C17280"/>
    <w:rsid w:val="00C23174"/>
    <w:rsid w:val="00C57039"/>
    <w:rsid w:val="00C63CC4"/>
    <w:rsid w:val="00C73BB6"/>
    <w:rsid w:val="00C76848"/>
    <w:rsid w:val="00CA76B0"/>
    <w:rsid w:val="00CC0381"/>
    <w:rsid w:val="00D224B5"/>
    <w:rsid w:val="00D574BE"/>
    <w:rsid w:val="00D709B1"/>
    <w:rsid w:val="00D80DB0"/>
    <w:rsid w:val="00DA04FB"/>
    <w:rsid w:val="00DA3D5D"/>
    <w:rsid w:val="00DA7C91"/>
    <w:rsid w:val="00DF78E4"/>
    <w:rsid w:val="00DF7BAD"/>
    <w:rsid w:val="00E05A78"/>
    <w:rsid w:val="00E219B0"/>
    <w:rsid w:val="00E3536C"/>
    <w:rsid w:val="00E4353D"/>
    <w:rsid w:val="00E7613B"/>
    <w:rsid w:val="00E77574"/>
    <w:rsid w:val="00EB130C"/>
    <w:rsid w:val="00EB1632"/>
    <w:rsid w:val="00ED2947"/>
    <w:rsid w:val="00ED7862"/>
    <w:rsid w:val="00EE20BE"/>
    <w:rsid w:val="00EF7849"/>
    <w:rsid w:val="00F01AD2"/>
    <w:rsid w:val="00F03EEE"/>
    <w:rsid w:val="00F40284"/>
    <w:rsid w:val="00F41A10"/>
    <w:rsid w:val="00F56D5A"/>
    <w:rsid w:val="00F73A11"/>
    <w:rsid w:val="00F92182"/>
    <w:rsid w:val="00F962EA"/>
    <w:rsid w:val="00F97B1C"/>
    <w:rsid w:val="00FA4962"/>
    <w:rsid w:val="00FA778A"/>
    <w:rsid w:val="00FC483D"/>
    <w:rsid w:val="00FE0477"/>
    <w:rsid w:val="00FE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7185AA0"/>
  <w15:chartTrackingRefBased/>
  <w15:docId w15:val="{258F6469-D877-4633-A9E9-CBFFE0BB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9B0"/>
  </w:style>
  <w:style w:type="paragraph" w:styleId="Heading1">
    <w:name w:val="heading 1"/>
    <w:basedOn w:val="Normal"/>
    <w:next w:val="Normal"/>
    <w:link w:val="Heading1Char"/>
    <w:uiPriority w:val="9"/>
    <w:qFormat/>
    <w:rsid w:val="00E219B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19B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19B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9B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9B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9B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9B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9B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9B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D7862"/>
    <w:rPr>
      <w:color w:val="0000FF"/>
      <w:u w:val="single"/>
    </w:rPr>
  </w:style>
  <w:style w:type="character" w:styleId="FollowedHyperlink">
    <w:name w:val="FollowedHyperlink"/>
    <w:rsid w:val="00ED7862"/>
    <w:rPr>
      <w:color w:val="800080"/>
      <w:u w:val="single"/>
    </w:rPr>
  </w:style>
  <w:style w:type="paragraph" w:styleId="Header">
    <w:name w:val="header"/>
    <w:basedOn w:val="Normal"/>
    <w:rsid w:val="007F6C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6CF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E2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E260B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9F25DB"/>
    <w:pPr>
      <w:jc w:val="both"/>
    </w:pPr>
    <w:rPr>
      <w:szCs w:val="20"/>
      <w:lang w:bidi="he-IL"/>
    </w:rPr>
  </w:style>
  <w:style w:type="character" w:customStyle="1" w:styleId="BodyText2Char">
    <w:name w:val="Body Text 2 Char"/>
    <w:link w:val="BodyText2"/>
    <w:rsid w:val="009F25DB"/>
    <w:rPr>
      <w:sz w:val="24"/>
      <w:lang w:bidi="he-IL"/>
    </w:rPr>
  </w:style>
  <w:style w:type="character" w:customStyle="1" w:styleId="WACText">
    <w:name w:val="WACText"/>
    <w:rsid w:val="00166290"/>
    <w:rPr>
      <w:rFonts w:ascii="Courier" w:hAnsi="Courier"/>
      <w:noProof w:val="0"/>
      <w:sz w:val="24"/>
      <w:lang w:val="en-US"/>
    </w:rPr>
  </w:style>
  <w:style w:type="paragraph" w:customStyle="1" w:styleId="HRt-2">
    <w:name w:val="HRt-2"/>
    <w:rsid w:val="00166290"/>
    <w:pPr>
      <w:widowControl w:val="0"/>
      <w:tabs>
        <w:tab w:val="left" w:pos="-720"/>
      </w:tabs>
      <w:suppressAutoHyphens/>
      <w:spacing w:line="321" w:lineRule="exact"/>
    </w:pPr>
    <w:rPr>
      <w:rFonts w:ascii="Courier" w:hAnsi="Courier"/>
      <w:snapToGrid w:val="0"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2089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219B0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19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19B0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9B0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9B0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9B0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9B0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9B0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9B0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19B0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E219B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219B0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9B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19B0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E219B0"/>
    <w:rPr>
      <w:b/>
      <w:bCs/>
    </w:rPr>
  </w:style>
  <w:style w:type="character" w:styleId="Emphasis">
    <w:name w:val="Emphasis"/>
    <w:basedOn w:val="DefaultParagraphFont"/>
    <w:uiPriority w:val="20"/>
    <w:qFormat/>
    <w:rsid w:val="00E219B0"/>
    <w:rPr>
      <w:i/>
      <w:iCs/>
    </w:rPr>
  </w:style>
  <w:style w:type="paragraph" w:styleId="NoSpacing">
    <w:name w:val="No Spacing"/>
    <w:uiPriority w:val="1"/>
    <w:qFormat/>
    <w:rsid w:val="00E219B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219B0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219B0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9B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9B0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E219B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219B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219B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E219B0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E219B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19B0"/>
    <w:pPr>
      <w:outlineLvl w:val="9"/>
    </w:pPr>
  </w:style>
  <w:style w:type="paragraph" w:customStyle="1" w:styleId="Default">
    <w:name w:val="Default"/>
    <w:rsid w:val="00A4084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4353D"/>
    <w:pPr>
      <w:ind w:left="720"/>
      <w:contextualSpacing/>
    </w:pPr>
  </w:style>
  <w:style w:type="character" w:styleId="CommentReference">
    <w:name w:val="annotation reference"/>
    <w:basedOn w:val="DefaultParagraphFont"/>
    <w:rsid w:val="00F962E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62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962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F962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962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9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ewiscountywa.gov/departments/community-development/track-planning-projects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rianna.Uy@lewiscountywa.gov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lewiscountywa.gov/offices/commissioners/agendas-calendar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EA70B32AE10344B4FD370D0E5EC4C5" ma:contentTypeVersion="13" ma:contentTypeDescription="Create a new document." ma:contentTypeScope="" ma:versionID="69fc0635ac89b3325ad622b29c818231">
  <xsd:schema xmlns:xsd="http://www.w3.org/2001/XMLSchema" xmlns:xs="http://www.w3.org/2001/XMLSchema" xmlns:p="http://schemas.microsoft.com/office/2006/metadata/properties" xmlns:ns3="1a805ce2-ce3d-472a-a1c5-7ff556c1ac8f" xmlns:ns4="ec58aba7-eba4-4bc5-ba33-413d73b56e94" targetNamespace="http://schemas.microsoft.com/office/2006/metadata/properties" ma:root="true" ma:fieldsID="b09b6aff39e211df2c7dc2a65751c025" ns3:_="" ns4:_="">
    <xsd:import namespace="1a805ce2-ce3d-472a-a1c5-7ff556c1ac8f"/>
    <xsd:import namespace="ec58aba7-eba4-4bc5-ba33-413d73b56e9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05ce2-ce3d-472a-a1c5-7ff556c1ac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8aba7-eba4-4bc5-ba33-413d73b56e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AF2CB5-1A1E-42E8-9DF0-EDBD3F6829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DD796F-2D77-4C00-8300-1F85AD159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805ce2-ce3d-472a-a1c5-7ff556c1ac8f"/>
    <ds:schemaRef ds:uri="ec58aba7-eba4-4bc5-ba33-413d73b56e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3BFD1C-77E2-40CE-B45C-BF0BB00612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544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 for PC public hearings (00568800).DOC</vt:lpstr>
    </vt:vector>
  </TitlesOfParts>
  <Company>Cairncross and Hempelmann</Company>
  <LinksUpToDate>false</LinksUpToDate>
  <CharactersWithSpaces>3945</CharactersWithSpaces>
  <SharedDoc>false</SharedDoc>
  <HLinks>
    <vt:vector size="12" baseType="variant">
      <vt:variant>
        <vt:i4>7667758</vt:i4>
      </vt:variant>
      <vt:variant>
        <vt:i4>3</vt:i4>
      </vt:variant>
      <vt:variant>
        <vt:i4>0</vt:i4>
      </vt:variant>
      <vt:variant>
        <vt:i4>5</vt:i4>
      </vt:variant>
      <vt:variant>
        <vt:lpwstr>http://lewiscountywa.gov/comprehensive-plan-update</vt:lpwstr>
      </vt:variant>
      <vt:variant>
        <vt:lpwstr/>
      </vt:variant>
      <vt:variant>
        <vt:i4>6357003</vt:i4>
      </vt:variant>
      <vt:variant>
        <vt:i4>0</vt:i4>
      </vt:variant>
      <vt:variant>
        <vt:i4>0</vt:i4>
      </vt:variant>
      <vt:variant>
        <vt:i4>5</vt:i4>
      </vt:variant>
      <vt:variant>
        <vt:lpwstr>mailto:fred.evander@lewiscoutywa.gov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 for PC public hearings (00568800).DOC</dc:title>
  <dc:subject>00568800.DOC;1</dc:subject>
  <dc:creator>alane</dc:creator>
  <cp:keywords/>
  <dc:description/>
  <cp:lastModifiedBy>Pat Anderson</cp:lastModifiedBy>
  <cp:revision>8</cp:revision>
  <cp:lastPrinted>2020-09-18T16:34:00Z</cp:lastPrinted>
  <dcterms:created xsi:type="dcterms:W3CDTF">2020-12-22T23:23:00Z</dcterms:created>
  <dcterms:modified xsi:type="dcterms:W3CDTF">2021-01-04T17:19:00Z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0x01010042EA70B32AE10344B4FD370D0E5EC4C5</vt:lpwstr>
  </property>
</Properties>
</file>