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2D0CB2">
      <w:pPr>
        <w:tabs>
          <w:tab w:val="left" w:pos="0"/>
          <w:tab w:val="left" w:pos="5760"/>
        </w:tabs>
        <w:suppressAutoHyphens/>
        <w:spacing w:line="276" w:lineRule="auto"/>
        <w:jc w:val="center"/>
        <w:rPr>
          <w:rFonts w:ascii="Arial" w:hAnsi="Arial" w:cs="Arial"/>
          <w:b/>
          <w:caps/>
          <w:spacing w:val="-3"/>
          <w:sz w:val="22"/>
          <w:szCs w:val="22"/>
        </w:rPr>
      </w:pPr>
      <w:r w:rsidRPr="00AE3E9A">
        <w:rPr>
          <w:rFonts w:ascii="Arial" w:hAnsi="Arial" w:cs="Arial"/>
          <w:b/>
          <w:caps/>
          <w:spacing w:val="-3"/>
          <w:sz w:val="22"/>
          <w:szCs w:val="22"/>
        </w:rPr>
        <w:t>NOTICE OF HEARING</w:t>
      </w:r>
    </w:p>
    <w:p w:rsidR="004C2DED" w:rsidRPr="00AE3E9A" w:rsidRDefault="004C2DED" w:rsidP="002D0CB2">
      <w:pPr>
        <w:tabs>
          <w:tab w:val="left" w:pos="0"/>
        </w:tabs>
        <w:suppressAutoHyphens/>
        <w:spacing w:line="276" w:lineRule="auto"/>
        <w:jc w:val="both"/>
        <w:rPr>
          <w:rFonts w:ascii="Arial" w:hAnsi="Arial" w:cs="Arial"/>
          <w:spacing w:val="-3"/>
          <w:sz w:val="22"/>
          <w:szCs w:val="22"/>
        </w:rPr>
      </w:pPr>
    </w:p>
    <w:p w:rsidR="00EF1051" w:rsidRDefault="00805BC3" w:rsidP="002D0CB2">
      <w:pPr>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510DAD">
        <w:rPr>
          <w:rFonts w:ascii="Arial" w:hAnsi="Arial" w:cs="Arial"/>
          <w:spacing w:val="-3"/>
          <w:sz w:val="22"/>
          <w:szCs w:val="22"/>
        </w:rPr>
        <w:t>LEWIS COUNTY PUD #1</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510DAD">
        <w:rPr>
          <w:rFonts w:ascii="Arial" w:hAnsi="Arial" w:cs="Arial"/>
          <w:color w:val="333333"/>
          <w:sz w:val="22"/>
          <w:szCs w:val="22"/>
          <w:shd w:val="clear" w:color="auto" w:fill="FFFFFF"/>
        </w:rPr>
        <w:t>telecommunication</w:t>
      </w:r>
      <w:r w:rsidR="00175106" w:rsidRPr="00AE3E9A">
        <w:rPr>
          <w:rFonts w:ascii="Arial" w:hAnsi="Arial" w:cs="Arial"/>
          <w:spacing w:val="-3"/>
          <w:sz w:val="22"/>
          <w:szCs w:val="22"/>
        </w:rPr>
        <w:t xml:space="preserve"> </w:t>
      </w:r>
      <w:r w:rsidR="005E7B6D">
        <w:rPr>
          <w:rFonts w:ascii="Arial" w:hAnsi="Arial" w:cs="Arial"/>
          <w:spacing w:val="-3"/>
          <w:sz w:val="22"/>
          <w:szCs w:val="22"/>
        </w:rPr>
        <w:t xml:space="preserve">facilities </w:t>
      </w:r>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3013CF" w:rsidRPr="0035536B" w:rsidRDefault="003C3157" w:rsidP="002D0CB2">
      <w:pPr>
        <w:suppressAutoHyphens/>
        <w:spacing w:line="276" w:lineRule="auto"/>
        <w:jc w:val="both"/>
        <w:rPr>
          <w:rFonts w:ascii="Arial" w:hAnsi="Arial" w:cs="Arial"/>
          <w:sz w:val="22"/>
          <w:szCs w:val="22"/>
        </w:rPr>
      </w:pPr>
      <w:r>
        <w:rPr>
          <w:rFonts w:ascii="Arial" w:hAnsi="Arial" w:cs="Arial"/>
          <w:spacing w:val="-3"/>
          <w:sz w:val="22"/>
          <w:szCs w:val="22"/>
        </w:rPr>
        <w:t xml:space="preserve">The </w:t>
      </w:r>
      <w:r w:rsidR="00510DAD">
        <w:rPr>
          <w:rFonts w:ascii="Arial" w:hAnsi="Arial" w:cs="Arial"/>
          <w:spacing w:val="-3"/>
          <w:sz w:val="22"/>
          <w:szCs w:val="22"/>
        </w:rPr>
        <w:t>telecommunication facilities</w:t>
      </w:r>
      <w:r>
        <w:rPr>
          <w:rFonts w:ascii="Arial" w:hAnsi="Arial" w:cs="Arial"/>
          <w:spacing w:val="-3"/>
          <w:sz w:val="22"/>
          <w:szCs w:val="22"/>
        </w:rPr>
        <w:t xml:space="preserve"> are </w:t>
      </w:r>
      <w:r w:rsidR="00510DAD">
        <w:rPr>
          <w:rFonts w:ascii="Arial" w:hAnsi="Arial" w:cs="Arial"/>
          <w:spacing w:val="-3"/>
          <w:sz w:val="22"/>
          <w:szCs w:val="22"/>
        </w:rPr>
        <w:t>located in all County Rights of Way</w:t>
      </w:r>
      <w:r>
        <w:rPr>
          <w:rFonts w:ascii="Arial" w:hAnsi="Arial" w:cs="Arial"/>
          <w:spacing w:val="-3"/>
          <w:sz w:val="22"/>
          <w:szCs w:val="22"/>
        </w:rPr>
        <w:t xml:space="preserve"> </w:t>
      </w:r>
      <w:r w:rsidR="00510DAD">
        <w:rPr>
          <w:rFonts w:ascii="Arial" w:hAnsi="Arial" w:cs="Arial"/>
          <w:spacing w:val="-3"/>
          <w:sz w:val="22"/>
          <w:szCs w:val="22"/>
        </w:rPr>
        <w:t>within</w:t>
      </w:r>
      <w:r>
        <w:rPr>
          <w:rFonts w:ascii="Arial" w:hAnsi="Arial" w:cs="Arial"/>
          <w:spacing w:val="-3"/>
          <w:sz w:val="22"/>
          <w:szCs w:val="22"/>
        </w:rPr>
        <w:t xml:space="preserve"> Lewis County</w:t>
      </w:r>
      <w:r w:rsidR="009C4F4D" w:rsidRPr="009C4F4D">
        <w:rPr>
          <w:rFonts w:ascii="Arial" w:hAnsi="Arial" w:cs="Arial"/>
          <w:sz w:val="22"/>
          <w:szCs w:val="22"/>
        </w:rPr>
        <w:t>.</w:t>
      </w:r>
    </w:p>
    <w:p w:rsidR="00EF1051" w:rsidRPr="00AE3E9A" w:rsidRDefault="007D3104" w:rsidP="002D0CB2">
      <w:pPr>
        <w:suppressAutoHyphens/>
        <w:spacing w:line="276"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2D0CB2">
      <w:pPr>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2D0CB2">
      <w:pPr>
        <w:tabs>
          <w:tab w:val="left" w:pos="-720"/>
        </w:tabs>
        <w:suppressAutoHyphens/>
        <w:spacing w:line="276" w:lineRule="auto"/>
        <w:jc w:val="both"/>
        <w:rPr>
          <w:rFonts w:ascii="Arial" w:hAnsi="Arial" w:cs="Arial"/>
          <w:spacing w:val="-3"/>
          <w:sz w:val="22"/>
          <w:szCs w:val="22"/>
        </w:rPr>
      </w:pPr>
    </w:p>
    <w:p w:rsidR="00AE3E9A" w:rsidRDefault="008A0B85"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510DAD">
        <w:rPr>
          <w:rFonts w:ascii="Arial" w:hAnsi="Arial" w:cs="Arial"/>
          <w:spacing w:val="-3"/>
          <w:sz w:val="22"/>
          <w:szCs w:val="22"/>
        </w:rPr>
        <w:t>December 14</w:t>
      </w:r>
      <w:r w:rsidR="00AE3E9A" w:rsidRPr="00AE3E9A">
        <w:rPr>
          <w:rFonts w:ascii="Arial" w:hAnsi="Arial" w:cs="Arial"/>
          <w:spacing w:val="-3"/>
          <w:sz w:val="22"/>
          <w:szCs w:val="22"/>
        </w:rPr>
        <w:t>, 2020, at or after 10 a.m., in the Commissioners’ Hearing Room on the 2nd floor of the Historic Courthouse in Chehalis, Washington, when and where all persons may appear and be heard upon the granting of the franchise. For exampl</w:t>
      </w:r>
      <w:r w:rsidR="001E5D36">
        <w:rPr>
          <w:rFonts w:ascii="Arial" w:hAnsi="Arial" w:cs="Arial"/>
          <w:spacing w:val="-3"/>
          <w:sz w:val="22"/>
          <w:szCs w:val="22"/>
        </w:rPr>
        <w:t>e, the hearing may start after 10 a</w:t>
      </w:r>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510DAD">
        <w:rPr>
          <w:rFonts w:ascii="Arial" w:hAnsi="Arial" w:cs="Arial"/>
          <w:spacing w:val="-3"/>
          <w:sz w:val="22"/>
          <w:szCs w:val="22"/>
        </w:rPr>
        <w:t>December 14</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2D0CB2">
      <w:pPr>
        <w:tabs>
          <w:tab w:val="left" w:pos="-720"/>
        </w:tabs>
        <w:suppressAutoHyphens/>
        <w:spacing w:line="276" w:lineRule="auto"/>
        <w:jc w:val="both"/>
        <w:rPr>
          <w:rFonts w:ascii="Arial" w:hAnsi="Arial" w:cs="Arial"/>
          <w:spacing w:val="-3"/>
          <w:sz w:val="22"/>
          <w:szCs w:val="22"/>
        </w:rPr>
      </w:pPr>
    </w:p>
    <w:p w:rsidR="00C274AC" w:rsidRPr="00AE3E9A" w:rsidRDefault="00807297"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rsidP="002D0CB2">
      <w:pPr>
        <w:tabs>
          <w:tab w:val="left" w:pos="-720"/>
        </w:tabs>
        <w:suppressAutoHyphens/>
        <w:spacing w:line="276" w:lineRule="auto"/>
        <w:jc w:val="both"/>
        <w:rPr>
          <w:rFonts w:ascii="Arial" w:hAnsi="Arial" w:cs="Arial"/>
          <w:spacing w:val="-3"/>
          <w:sz w:val="22"/>
          <w:szCs w:val="22"/>
        </w:rPr>
      </w:pPr>
    </w:p>
    <w:p w:rsidR="00C274AC" w:rsidRPr="00AE3E9A" w:rsidRDefault="0040049D"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9201B4">
        <w:rPr>
          <w:rFonts w:ascii="Arial" w:hAnsi="Arial" w:cs="Arial"/>
          <w:spacing w:val="-3"/>
          <w:sz w:val="22"/>
          <w:szCs w:val="22"/>
        </w:rPr>
        <w:t>November</w:t>
      </w:r>
      <w:r w:rsidR="000A7D7F">
        <w:rPr>
          <w:rFonts w:ascii="Arial" w:hAnsi="Arial" w:cs="Arial"/>
          <w:spacing w:val="-3"/>
          <w:sz w:val="22"/>
          <w:szCs w:val="22"/>
        </w:rPr>
        <w:t xml:space="preserve"> </w:t>
      </w:r>
      <w:r w:rsidR="00510DAD">
        <w:rPr>
          <w:rFonts w:ascii="Arial" w:hAnsi="Arial" w:cs="Arial"/>
          <w:spacing w:val="-3"/>
          <w:sz w:val="22"/>
          <w:szCs w:val="22"/>
        </w:rPr>
        <w:t>16</w:t>
      </w:r>
      <w:r w:rsidR="00774604" w:rsidRPr="00AE3E9A">
        <w:rPr>
          <w:rFonts w:ascii="Arial" w:hAnsi="Arial" w:cs="Arial"/>
          <w:spacing w:val="-3"/>
          <w:sz w:val="22"/>
          <w:szCs w:val="22"/>
        </w:rPr>
        <w:t>, 2020</w:t>
      </w:r>
    </w:p>
    <w:p w:rsidR="00F57B4B" w:rsidRPr="00AE3E9A" w:rsidRDefault="00F57B4B" w:rsidP="002D0CB2">
      <w:pPr>
        <w:tabs>
          <w:tab w:val="left" w:pos="-720"/>
        </w:tabs>
        <w:suppressAutoHyphens/>
        <w:spacing w:line="276" w:lineRule="auto"/>
        <w:jc w:val="both"/>
        <w:rPr>
          <w:rFonts w:ascii="Arial" w:hAnsi="Arial" w:cs="Arial"/>
          <w:spacing w:val="-3"/>
          <w:sz w:val="22"/>
          <w:szCs w:val="22"/>
        </w:rPr>
      </w:pPr>
    </w:p>
    <w:p w:rsidR="00C274AC" w:rsidRPr="00AE3E9A" w:rsidRDefault="00C274AC"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2D0CB2">
      <w:pPr>
        <w:tabs>
          <w:tab w:val="left" w:pos="-720"/>
        </w:tabs>
        <w:suppressAutoHyphens/>
        <w:spacing w:line="276" w:lineRule="auto"/>
        <w:jc w:val="both"/>
        <w:rPr>
          <w:rFonts w:ascii="Arial" w:hAnsi="Arial" w:cs="Arial"/>
          <w:spacing w:val="-3"/>
          <w:sz w:val="22"/>
          <w:szCs w:val="22"/>
        </w:rPr>
      </w:pPr>
    </w:p>
    <w:p w:rsidR="00F57B4B" w:rsidRDefault="00B846B9"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9201B4">
        <w:rPr>
          <w:rFonts w:ascii="Arial" w:hAnsi="Arial" w:cs="Arial"/>
          <w:spacing w:val="-3"/>
          <w:sz w:val="22"/>
          <w:szCs w:val="22"/>
        </w:rPr>
        <w:t>November</w:t>
      </w:r>
      <w:r w:rsidR="00FB7B18">
        <w:rPr>
          <w:rFonts w:ascii="Arial" w:hAnsi="Arial" w:cs="Arial"/>
          <w:spacing w:val="-3"/>
          <w:sz w:val="22"/>
          <w:szCs w:val="22"/>
        </w:rPr>
        <w:t xml:space="preserve"> </w:t>
      </w:r>
      <w:r w:rsidR="00510DAD">
        <w:rPr>
          <w:rFonts w:ascii="Arial" w:hAnsi="Arial" w:cs="Arial"/>
          <w:spacing w:val="-3"/>
          <w:sz w:val="22"/>
          <w:szCs w:val="22"/>
        </w:rPr>
        <w:t>17</w:t>
      </w:r>
      <w:r w:rsidR="00C3294A">
        <w:rPr>
          <w:rFonts w:ascii="Arial" w:hAnsi="Arial" w:cs="Arial"/>
          <w:spacing w:val="-3"/>
          <w:sz w:val="22"/>
          <w:szCs w:val="22"/>
        </w:rPr>
        <w:t xml:space="preserve"> and </w:t>
      </w:r>
      <w:r w:rsidR="00510DAD">
        <w:rPr>
          <w:rFonts w:ascii="Arial" w:hAnsi="Arial" w:cs="Arial"/>
          <w:spacing w:val="-3"/>
          <w:sz w:val="22"/>
          <w:szCs w:val="22"/>
        </w:rPr>
        <w:t>24</w:t>
      </w:r>
      <w:bookmarkStart w:id="0" w:name="_GoBack"/>
      <w:bookmarkEnd w:id="0"/>
      <w:r w:rsidR="00C3294A">
        <w:rPr>
          <w:rFonts w:ascii="Arial" w:hAnsi="Arial" w:cs="Arial"/>
          <w:spacing w:val="-3"/>
          <w:sz w:val="22"/>
          <w:szCs w:val="22"/>
        </w:rPr>
        <w:t>, 2020</w:t>
      </w:r>
    </w:p>
    <w:p w:rsidR="002D0CB2" w:rsidRPr="00AE3E9A" w:rsidRDefault="002D0CB2" w:rsidP="002D0CB2">
      <w:pPr>
        <w:tabs>
          <w:tab w:val="left" w:pos="-720"/>
        </w:tabs>
        <w:suppressAutoHyphens/>
        <w:spacing w:line="276" w:lineRule="auto"/>
        <w:jc w:val="both"/>
        <w:rPr>
          <w:rFonts w:ascii="Arial" w:hAnsi="Arial" w:cs="Arial"/>
          <w:spacing w:val="-3"/>
          <w:sz w:val="22"/>
          <w:szCs w:val="22"/>
        </w:rPr>
      </w:pPr>
      <w:r>
        <w:rPr>
          <w:rFonts w:ascii="Arial" w:hAnsi="Arial" w:cs="Arial"/>
          <w:spacing w:val="-3"/>
          <w:sz w:val="22"/>
          <w:szCs w:val="22"/>
        </w:rPr>
        <w:tab/>
        <w:t xml:space="preserve">   </w:t>
      </w:r>
    </w:p>
    <w:sectPr w:rsidR="002D0CB2"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B17" w:rsidRDefault="00AF2B17">
      <w:pPr>
        <w:spacing w:line="20" w:lineRule="exact"/>
      </w:pPr>
    </w:p>
  </w:endnote>
  <w:endnote w:type="continuationSeparator" w:id="0">
    <w:p w:rsidR="00AF2B17" w:rsidRDefault="00AF2B17">
      <w:r>
        <w:t xml:space="preserve"> </w:t>
      </w:r>
    </w:p>
  </w:endnote>
  <w:endnote w:type="continuationNotice" w:id="1">
    <w:p w:rsidR="00AF2B17" w:rsidRDefault="00AF2B1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B17" w:rsidRDefault="00AF2B17">
      <w:r>
        <w:separator/>
      </w:r>
    </w:p>
  </w:footnote>
  <w:footnote w:type="continuationSeparator" w:id="0">
    <w:p w:rsidR="00AF2B17" w:rsidRDefault="00AF2B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A7D7F"/>
    <w:rsid w:val="000E48C6"/>
    <w:rsid w:val="00113312"/>
    <w:rsid w:val="00131B7E"/>
    <w:rsid w:val="00144A09"/>
    <w:rsid w:val="00144C5C"/>
    <w:rsid w:val="00175106"/>
    <w:rsid w:val="001A5E90"/>
    <w:rsid w:val="001B304B"/>
    <w:rsid w:val="001B7091"/>
    <w:rsid w:val="001C2034"/>
    <w:rsid w:val="001C21D6"/>
    <w:rsid w:val="001D0E28"/>
    <w:rsid w:val="001D11F7"/>
    <w:rsid w:val="001E0DF5"/>
    <w:rsid w:val="001E1DC7"/>
    <w:rsid w:val="001E5D36"/>
    <w:rsid w:val="001F32EE"/>
    <w:rsid w:val="002044D1"/>
    <w:rsid w:val="002062E0"/>
    <w:rsid w:val="0022552F"/>
    <w:rsid w:val="00231515"/>
    <w:rsid w:val="0024016D"/>
    <w:rsid w:val="0025185B"/>
    <w:rsid w:val="00254300"/>
    <w:rsid w:val="00285F58"/>
    <w:rsid w:val="00286D36"/>
    <w:rsid w:val="002A1545"/>
    <w:rsid w:val="002D0CB2"/>
    <w:rsid w:val="002F0C85"/>
    <w:rsid w:val="003013CF"/>
    <w:rsid w:val="003113AB"/>
    <w:rsid w:val="0032617A"/>
    <w:rsid w:val="00331480"/>
    <w:rsid w:val="00334E4A"/>
    <w:rsid w:val="00344DC6"/>
    <w:rsid w:val="0035536B"/>
    <w:rsid w:val="003719DA"/>
    <w:rsid w:val="00372F29"/>
    <w:rsid w:val="00393A56"/>
    <w:rsid w:val="003C3157"/>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10DAD"/>
    <w:rsid w:val="0055700D"/>
    <w:rsid w:val="005818B2"/>
    <w:rsid w:val="005A18A1"/>
    <w:rsid w:val="005B613D"/>
    <w:rsid w:val="005D4A22"/>
    <w:rsid w:val="005E7B6D"/>
    <w:rsid w:val="005F38B6"/>
    <w:rsid w:val="00605466"/>
    <w:rsid w:val="00611871"/>
    <w:rsid w:val="00612950"/>
    <w:rsid w:val="00630A51"/>
    <w:rsid w:val="006516EA"/>
    <w:rsid w:val="00665E67"/>
    <w:rsid w:val="00666DC4"/>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201B4"/>
    <w:rsid w:val="00926012"/>
    <w:rsid w:val="00933F7C"/>
    <w:rsid w:val="0093447C"/>
    <w:rsid w:val="00947C18"/>
    <w:rsid w:val="00950228"/>
    <w:rsid w:val="00972294"/>
    <w:rsid w:val="00982B2F"/>
    <w:rsid w:val="00983AD3"/>
    <w:rsid w:val="0099262E"/>
    <w:rsid w:val="00996F21"/>
    <w:rsid w:val="009976A0"/>
    <w:rsid w:val="009C4803"/>
    <w:rsid w:val="009C4F4D"/>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2B17"/>
    <w:rsid w:val="00AF3358"/>
    <w:rsid w:val="00B10C1E"/>
    <w:rsid w:val="00B64257"/>
    <w:rsid w:val="00B64B0D"/>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144F"/>
    <w:rsid w:val="00C82843"/>
    <w:rsid w:val="00CA49CF"/>
    <w:rsid w:val="00CB14CD"/>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8DAAB"/>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TotalTime>
  <Pages>1</Pages>
  <Words>260</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2</cp:revision>
  <cp:lastPrinted>2020-07-23T15:18:00Z</cp:lastPrinted>
  <dcterms:created xsi:type="dcterms:W3CDTF">2020-10-27T20:58:00Z</dcterms:created>
  <dcterms:modified xsi:type="dcterms:W3CDTF">2020-10-27T20:58:00Z</dcterms:modified>
</cp:coreProperties>
</file>