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bookmarkStart w:id="0" w:name="_GoBack"/>
      <w:bookmarkEnd w:id="0"/>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A5542F" w:rsidRDefault="00805BC3" w:rsidP="00A5542F">
      <w:pPr>
        <w:rPr>
          <w:rFonts w:ascii="Times New Roman" w:hAnsi="Times New Roman"/>
        </w:rPr>
      </w:pPr>
      <w:r w:rsidRPr="00A5542F">
        <w:rPr>
          <w:rFonts w:ascii="Times New Roman" w:hAnsi="Times New Roman"/>
          <w:szCs w:val="24"/>
        </w:rPr>
        <w:t xml:space="preserve">NOTICE IS HEREBY GIVEN that the </w:t>
      </w:r>
      <w:r w:rsidR="004C2DED" w:rsidRPr="00A5542F">
        <w:rPr>
          <w:rFonts w:ascii="Times New Roman" w:hAnsi="Times New Roman"/>
          <w:szCs w:val="24"/>
        </w:rPr>
        <w:t>Board of County Commissioners</w:t>
      </w:r>
      <w:r w:rsidRPr="00A5542F">
        <w:rPr>
          <w:rFonts w:ascii="Times New Roman" w:hAnsi="Times New Roman"/>
          <w:szCs w:val="24"/>
        </w:rPr>
        <w:t>, Lewis County, Washington</w:t>
      </w:r>
      <w:r w:rsidR="008A0B85" w:rsidRPr="00A5542F">
        <w:rPr>
          <w:rFonts w:ascii="Times New Roman" w:hAnsi="Times New Roman"/>
          <w:szCs w:val="24"/>
        </w:rPr>
        <w:t xml:space="preserve"> (BOCC)</w:t>
      </w:r>
      <w:r w:rsidRPr="00A5542F">
        <w:rPr>
          <w:rFonts w:ascii="Times New Roman" w:hAnsi="Times New Roman"/>
          <w:szCs w:val="24"/>
        </w:rPr>
        <w:t xml:space="preserve">, </w:t>
      </w:r>
      <w:r w:rsidR="00A5542F">
        <w:rPr>
          <w:rFonts w:ascii="Times New Roman" w:hAnsi="Times New Roman"/>
        </w:rPr>
        <w:t>will hold a h</w:t>
      </w:r>
      <w:r w:rsidR="00A5542F" w:rsidRPr="00A5542F">
        <w:rPr>
          <w:rFonts w:ascii="Times New Roman" w:hAnsi="Times New Roman"/>
        </w:rPr>
        <w:t xml:space="preserve">earing on </w:t>
      </w:r>
      <w:r w:rsidR="006A30B3">
        <w:rPr>
          <w:rFonts w:ascii="Times New Roman" w:hAnsi="Times New Roman"/>
        </w:rPr>
        <w:t>Ordinance 13</w:t>
      </w:r>
      <w:r w:rsidR="005D4117">
        <w:rPr>
          <w:rFonts w:ascii="Times New Roman" w:hAnsi="Times New Roman"/>
        </w:rPr>
        <w:t>22</w:t>
      </w:r>
      <w:r w:rsidR="006A30B3">
        <w:rPr>
          <w:rFonts w:ascii="Times New Roman" w:hAnsi="Times New Roman"/>
        </w:rPr>
        <w:t xml:space="preserve">, </w:t>
      </w:r>
      <w:r w:rsidR="00A5542F">
        <w:rPr>
          <w:rFonts w:ascii="Times New Roman" w:hAnsi="Times New Roman"/>
        </w:rPr>
        <w:t>proposed</w:t>
      </w:r>
      <w:r w:rsidR="003D1781">
        <w:rPr>
          <w:rFonts w:ascii="Times New Roman" w:hAnsi="Times New Roman"/>
        </w:rPr>
        <w:t xml:space="preserve"> creation of an Airports Division within the Department of Public Works and promulgation of</w:t>
      </w:r>
      <w:r w:rsidR="00A5542F">
        <w:rPr>
          <w:rFonts w:ascii="Times New Roman" w:hAnsi="Times New Roman"/>
        </w:rPr>
        <w:t xml:space="preserve"> </w:t>
      </w:r>
      <w:r w:rsidR="005D4117">
        <w:rPr>
          <w:rFonts w:ascii="Times New Roman" w:hAnsi="Times New Roman"/>
        </w:rPr>
        <w:t>Rules and Regulations for the Lewis County Airports</w:t>
      </w:r>
      <w:r w:rsidR="006A30B3">
        <w:rPr>
          <w:rFonts w:ascii="Times New Roman" w:hAnsi="Times New Roman"/>
        </w:rPr>
        <w:t>. The hearing will take place</w:t>
      </w:r>
      <w:r w:rsidR="00A5542F">
        <w:rPr>
          <w:rFonts w:ascii="Times New Roman" w:hAnsi="Times New Roman"/>
        </w:rPr>
        <w:t xml:space="preserve"> </w:t>
      </w:r>
      <w:r w:rsidR="00A5542F" w:rsidRPr="00A5542F">
        <w:rPr>
          <w:rFonts w:ascii="Times New Roman" w:hAnsi="Times New Roman"/>
        </w:rPr>
        <w:t xml:space="preserve">on </w:t>
      </w:r>
      <w:r w:rsidR="005D4117">
        <w:rPr>
          <w:rFonts w:ascii="Times New Roman" w:hAnsi="Times New Roman"/>
        </w:rPr>
        <w:t>October 12</w:t>
      </w:r>
      <w:r w:rsidR="00A5542F">
        <w:rPr>
          <w:rFonts w:ascii="Times New Roman" w:hAnsi="Times New Roman"/>
        </w:rPr>
        <w:t xml:space="preserve">, </w:t>
      </w:r>
      <w:r w:rsidR="00A5542F" w:rsidRPr="00C028CB">
        <w:rPr>
          <w:rFonts w:ascii="Times New Roman" w:hAnsi="Times New Roman"/>
        </w:rPr>
        <w:t>202</w:t>
      </w:r>
      <w:r w:rsidR="00C028CB" w:rsidRPr="00C028CB">
        <w:rPr>
          <w:rFonts w:ascii="Times New Roman" w:hAnsi="Times New Roman"/>
        </w:rPr>
        <w:t>0</w:t>
      </w:r>
      <w:r w:rsidR="00A5542F" w:rsidRPr="00A5542F">
        <w:rPr>
          <w:rFonts w:ascii="Times New Roman" w:hAnsi="Times New Roman"/>
        </w:rPr>
        <w:t>, at or after 10 a.m., in the Commissioners’ Hearing Room on the 2nd floor of the Historic Courthouse</w:t>
      </w:r>
      <w:r w:rsidR="006A30B3">
        <w:rPr>
          <w:rFonts w:ascii="Times New Roman" w:hAnsi="Times New Roman"/>
        </w:rPr>
        <w:t xml:space="preserve"> at 351 N.W. North Street</w:t>
      </w:r>
      <w:r w:rsidR="00A5542F" w:rsidRPr="00A5542F">
        <w:rPr>
          <w:rFonts w:ascii="Times New Roman" w:hAnsi="Times New Roman"/>
        </w:rPr>
        <w:t xml:space="preserve"> in Chehalis, Washington, when and where all persons may appear and be heard </w:t>
      </w:r>
      <w:r w:rsidR="00916EBB">
        <w:rPr>
          <w:rFonts w:ascii="Times New Roman" w:hAnsi="Times New Roman"/>
        </w:rPr>
        <w:t>regarding</w:t>
      </w:r>
      <w:r w:rsidR="00A5542F" w:rsidRPr="00A5542F">
        <w:rPr>
          <w:rFonts w:ascii="Times New Roman" w:hAnsi="Times New Roman"/>
        </w:rPr>
        <w:t xml:space="preserve"> </w:t>
      </w:r>
      <w:r w:rsidR="006A30B3">
        <w:rPr>
          <w:rFonts w:ascii="Times New Roman" w:hAnsi="Times New Roman"/>
        </w:rPr>
        <w:t xml:space="preserve">approving the </w:t>
      </w:r>
      <w:r w:rsidR="005D4117">
        <w:rPr>
          <w:rFonts w:ascii="Times New Roman" w:hAnsi="Times New Roman"/>
        </w:rPr>
        <w:t>Rules and Regulations</w:t>
      </w:r>
      <w:r w:rsidR="00A5542F" w:rsidRPr="00A5542F">
        <w:rPr>
          <w:rFonts w:ascii="Times New Roman" w:hAnsi="Times New Roman"/>
        </w:rPr>
        <w:t xml:space="preserve">. Please look at the Commissioners’ hearing schedule at </w:t>
      </w:r>
      <w:hyperlink r:id="rId6" w:history="1">
        <w:r w:rsidR="00A5542F" w:rsidRPr="00A5542F">
          <w:rPr>
            <w:rStyle w:val="Hyperlink"/>
            <w:rFonts w:ascii="Times New Roman" w:hAnsi="Times New Roman"/>
          </w:rPr>
          <w:t>https://lewiscountywa.gov/offices/commissioners/agendas-calendar/</w:t>
        </w:r>
      </w:hyperlink>
      <w:r w:rsidR="00A5542F" w:rsidRPr="00A5542F">
        <w:rPr>
          <w:rFonts w:ascii="Times New Roman" w:hAnsi="Times New Roman"/>
        </w:rPr>
        <w:t xml:space="preserve"> as</w:t>
      </w:r>
      <w:r w:rsidR="00A5542F">
        <w:rPr>
          <w:rFonts w:ascii="Times New Roman" w:hAnsi="Times New Roman"/>
          <w:color w:val="FF0000"/>
        </w:rPr>
        <w:t xml:space="preserve"> </w:t>
      </w:r>
      <w:r w:rsidR="005D4117">
        <w:rPr>
          <w:rFonts w:ascii="Times New Roman" w:hAnsi="Times New Roman"/>
        </w:rPr>
        <w:t>October 12</w:t>
      </w:r>
      <w:r w:rsidR="00A5542F" w:rsidRPr="00A5542F">
        <w:rPr>
          <w:rFonts w:ascii="Times New Roman" w:hAnsi="Times New Roman"/>
        </w:rPr>
        <w:t>, 2020, approaches for updated details.</w:t>
      </w:r>
    </w:p>
    <w:p w:rsidR="006A30B3" w:rsidRPr="006A30B3" w:rsidRDefault="006A30B3" w:rsidP="006A30B3">
      <w:pPr>
        <w:rPr>
          <w:rFonts w:ascii="Times New Roman" w:hAnsi="Times New Roman"/>
        </w:rPr>
      </w:pPr>
    </w:p>
    <w:p w:rsidR="006A30B3" w:rsidRPr="006A30B3" w:rsidRDefault="006A30B3" w:rsidP="006A30B3">
      <w:pPr>
        <w:rPr>
          <w:rFonts w:ascii="Times New Roman" w:hAnsi="Times New Roman"/>
        </w:rPr>
      </w:pPr>
      <w:r w:rsidRPr="006A30B3">
        <w:rPr>
          <w:rFonts w:ascii="Times New Roman" w:hAnsi="Times New Roman"/>
        </w:rPr>
        <w:t xml:space="preserve">The proposal may be viewed on the BOCC’s website and can be obtained in writing from the Lewis County Prosecuting Attorney’s Office or Clerk of the Board prior to the hearing in person or by phone at 360-740-1240 or 360-740-1120.  Written comments may be submitted to the BOCC prior to or during said hearing. </w:t>
      </w:r>
    </w:p>
    <w:p w:rsidR="006A30B3" w:rsidRDefault="006A30B3" w:rsidP="00A5542F">
      <w:pPr>
        <w:rPr>
          <w:rFonts w:ascii="Times New Roman" w:hAnsi="Times New Roman"/>
        </w:rPr>
      </w:pPr>
    </w:p>
    <w:p w:rsidR="006A30B3" w:rsidRPr="00A5542F" w:rsidRDefault="006A30B3" w:rsidP="00A5542F">
      <w:pPr>
        <w:rPr>
          <w:rFonts w:ascii="Times New Roman" w:hAnsi="Times New Roman"/>
          <w:sz w:val="22"/>
        </w:rPr>
      </w:pPr>
      <w:r w:rsidRPr="006A30B3">
        <w:rPr>
          <w:rFonts w:ascii="Times New Roman" w:hAnsi="Times New Roman"/>
          <w:sz w:val="22"/>
        </w:rPr>
        <w:t xml:space="preserve">This meeting site is barrier free. People needing special assistance or accommodations should contact the Clerk of the Board </w:t>
      </w:r>
      <w:r>
        <w:rPr>
          <w:rFonts w:ascii="Times New Roman" w:hAnsi="Times New Roman"/>
          <w:sz w:val="22"/>
        </w:rPr>
        <w:t>by p</w:t>
      </w:r>
      <w:r w:rsidRPr="006A30B3">
        <w:rPr>
          <w:rFonts w:ascii="Times New Roman" w:hAnsi="Times New Roman"/>
          <w:sz w:val="22"/>
        </w:rPr>
        <w:t>hone</w:t>
      </w:r>
      <w:r>
        <w:rPr>
          <w:rFonts w:ascii="Times New Roman" w:hAnsi="Times New Roman"/>
          <w:sz w:val="22"/>
        </w:rPr>
        <w:t xml:space="preserve"> at </w:t>
      </w:r>
      <w:r w:rsidRPr="006A30B3">
        <w:rPr>
          <w:rFonts w:ascii="Times New Roman" w:hAnsi="Times New Roman"/>
          <w:sz w:val="22"/>
        </w:rPr>
        <w:t>360</w:t>
      </w:r>
      <w:r>
        <w:rPr>
          <w:rFonts w:ascii="Times New Roman" w:hAnsi="Times New Roman"/>
          <w:sz w:val="22"/>
        </w:rPr>
        <w:t>-</w:t>
      </w:r>
      <w:r w:rsidRPr="006A30B3">
        <w:rPr>
          <w:rFonts w:ascii="Times New Roman" w:hAnsi="Times New Roman"/>
          <w:sz w:val="22"/>
        </w:rPr>
        <w:t>740-1419</w:t>
      </w:r>
      <w:r>
        <w:rPr>
          <w:rFonts w:ascii="Times New Roman" w:hAnsi="Times New Roman"/>
          <w:sz w:val="22"/>
        </w:rPr>
        <w:t xml:space="preserve"> at least </w:t>
      </w:r>
      <w:r w:rsidRPr="006A30B3">
        <w:rPr>
          <w:rFonts w:ascii="Times New Roman" w:hAnsi="Times New Roman"/>
          <w:sz w:val="22"/>
        </w:rPr>
        <w:t>72 hours in advance of the meeting</w:t>
      </w:r>
      <w:r>
        <w:rPr>
          <w:rFonts w:ascii="Times New Roman" w:hAnsi="Times New Roman"/>
          <w:sz w:val="22"/>
        </w:rPr>
        <w:t>.</w:t>
      </w:r>
    </w:p>
    <w:p w:rsidR="00F57B4B" w:rsidRPr="00A5542F" w:rsidRDefault="00F57B4B" w:rsidP="00A5542F">
      <w:pPr>
        <w:rPr>
          <w:rFonts w:ascii="Times New Roman" w:hAnsi="Times New Roman"/>
          <w:szCs w:val="24"/>
        </w:rPr>
      </w:pPr>
    </w:p>
    <w:p w:rsidR="00C274AC" w:rsidRPr="00A5542F" w:rsidRDefault="0040049D" w:rsidP="00A5542F">
      <w:pPr>
        <w:rPr>
          <w:rFonts w:ascii="Times New Roman" w:hAnsi="Times New Roman"/>
          <w:szCs w:val="24"/>
        </w:rPr>
      </w:pPr>
      <w:r w:rsidRPr="00A5542F">
        <w:rPr>
          <w:rFonts w:ascii="Times New Roman" w:hAnsi="Times New Roman"/>
          <w:szCs w:val="24"/>
        </w:rPr>
        <w:t>Dated</w:t>
      </w:r>
      <w:r w:rsidR="00D230C5" w:rsidRPr="00A5542F">
        <w:rPr>
          <w:rFonts w:ascii="Times New Roman" w:hAnsi="Times New Roman"/>
          <w:szCs w:val="24"/>
        </w:rPr>
        <w:t>:</w:t>
      </w:r>
      <w:r w:rsidRPr="00A5542F">
        <w:rPr>
          <w:rFonts w:ascii="Times New Roman" w:hAnsi="Times New Roman"/>
          <w:szCs w:val="24"/>
        </w:rPr>
        <w:t xml:space="preserve"> </w:t>
      </w:r>
      <w:r w:rsidR="005D4117">
        <w:rPr>
          <w:rFonts w:ascii="Times New Roman" w:hAnsi="Times New Roman"/>
          <w:szCs w:val="24"/>
        </w:rPr>
        <w:t>September 21</w:t>
      </w:r>
      <w:r w:rsidR="00774604" w:rsidRPr="00A5542F">
        <w:rPr>
          <w:rFonts w:ascii="Times New Roman" w:hAnsi="Times New Roman"/>
          <w:szCs w:val="24"/>
        </w:rPr>
        <w:t xml:space="preserve">, </w:t>
      </w:r>
      <w:r w:rsidR="00774604" w:rsidRPr="00C028CB">
        <w:rPr>
          <w:rFonts w:ascii="Times New Roman" w:hAnsi="Times New Roman"/>
          <w:szCs w:val="24"/>
        </w:rPr>
        <w:t>202</w:t>
      </w:r>
      <w:r w:rsidR="00C028CB" w:rsidRPr="00C028CB">
        <w:rPr>
          <w:rFonts w:ascii="Times New Roman" w:hAnsi="Times New Roman"/>
          <w:szCs w:val="24"/>
        </w:rPr>
        <w:t>0</w:t>
      </w:r>
    </w:p>
    <w:p w:rsidR="00F57B4B" w:rsidRDefault="00F57B4B" w:rsidP="00A5542F">
      <w:pPr>
        <w:rPr>
          <w:rFonts w:ascii="Times New Roman" w:hAnsi="Times New Roman"/>
          <w:szCs w:val="24"/>
        </w:rPr>
      </w:pPr>
    </w:p>
    <w:p w:rsidR="006A30B3" w:rsidRDefault="006A30B3" w:rsidP="00A5542F">
      <w:pPr>
        <w:rPr>
          <w:rFonts w:ascii="Times New Roman" w:hAnsi="Times New Roman"/>
          <w:szCs w:val="24"/>
        </w:rPr>
      </w:pPr>
    </w:p>
    <w:p w:rsidR="006A30B3" w:rsidRPr="00A5542F" w:rsidRDefault="006A30B3" w:rsidP="00A5542F">
      <w:pPr>
        <w:rPr>
          <w:rFonts w:ascii="Times New Roman" w:hAnsi="Times New Roman"/>
          <w:szCs w:val="24"/>
        </w:rPr>
      </w:pPr>
    </w:p>
    <w:p w:rsidR="00C274AC" w:rsidRPr="00A5542F" w:rsidRDefault="00C274AC" w:rsidP="00A5542F">
      <w:pPr>
        <w:rPr>
          <w:rFonts w:ascii="Times New Roman" w:hAnsi="Times New Roman"/>
          <w:szCs w:val="24"/>
        </w:rPr>
      </w:pPr>
      <w:r w:rsidRPr="00A5542F">
        <w:rPr>
          <w:rFonts w:ascii="Times New Roman" w:hAnsi="Times New Roman"/>
          <w:szCs w:val="24"/>
        </w:rPr>
        <w:t>____________________________________</w:t>
      </w:r>
    </w:p>
    <w:p w:rsidR="00C274AC" w:rsidRPr="00A5542F" w:rsidRDefault="00D230C5" w:rsidP="00A5542F">
      <w:pPr>
        <w:rPr>
          <w:rFonts w:ascii="Times New Roman" w:hAnsi="Times New Roman"/>
          <w:szCs w:val="24"/>
        </w:rPr>
      </w:pPr>
      <w:r w:rsidRPr="00A5542F">
        <w:rPr>
          <w:rFonts w:ascii="Times New Roman" w:hAnsi="Times New Roman"/>
          <w:szCs w:val="24"/>
        </w:rPr>
        <w:t>Rieva Lester</w:t>
      </w:r>
    </w:p>
    <w:p w:rsidR="00C274AC" w:rsidRPr="00A5542F" w:rsidRDefault="00C274AC" w:rsidP="00A5542F">
      <w:pPr>
        <w:rPr>
          <w:rFonts w:ascii="Times New Roman" w:hAnsi="Times New Roman"/>
          <w:szCs w:val="24"/>
        </w:rPr>
      </w:pPr>
      <w:r w:rsidRPr="00A5542F">
        <w:rPr>
          <w:rFonts w:ascii="Times New Roman" w:hAnsi="Times New Roman"/>
          <w:szCs w:val="24"/>
        </w:rPr>
        <w:t xml:space="preserve">Clerk of the </w:t>
      </w:r>
      <w:r w:rsidR="00331480" w:rsidRPr="00A5542F">
        <w:rPr>
          <w:rFonts w:ascii="Times New Roman" w:hAnsi="Times New Roman"/>
          <w:szCs w:val="24"/>
        </w:rPr>
        <w:t xml:space="preserve">Lewis County </w:t>
      </w:r>
      <w:r w:rsidRPr="00A5542F">
        <w:rPr>
          <w:rFonts w:ascii="Times New Roman" w:hAnsi="Times New Roman"/>
          <w:szCs w:val="24"/>
        </w:rPr>
        <w:t>Board</w:t>
      </w:r>
    </w:p>
    <w:p w:rsidR="00C274AC" w:rsidRPr="00A5542F" w:rsidRDefault="00C274AC" w:rsidP="00A5542F">
      <w:pPr>
        <w:rPr>
          <w:rFonts w:ascii="Times New Roman" w:hAnsi="Times New Roman"/>
          <w:szCs w:val="24"/>
        </w:rPr>
      </w:pPr>
      <w:r w:rsidRPr="00A5542F">
        <w:rPr>
          <w:rFonts w:ascii="Times New Roman" w:hAnsi="Times New Roman"/>
          <w:szCs w:val="24"/>
        </w:rPr>
        <w:t>of County Commissioners</w:t>
      </w:r>
    </w:p>
    <w:p w:rsidR="00C274AC" w:rsidRPr="00A5542F" w:rsidRDefault="00C274AC" w:rsidP="00A5542F">
      <w:pPr>
        <w:rPr>
          <w:rFonts w:ascii="Times New Roman" w:hAnsi="Times New Roman"/>
          <w:szCs w:val="24"/>
        </w:rPr>
      </w:pPr>
    </w:p>
    <w:p w:rsidR="00C274AC" w:rsidRPr="00A5542F" w:rsidRDefault="00C274AC" w:rsidP="00A5542F">
      <w:pPr>
        <w:rPr>
          <w:rFonts w:ascii="Times New Roman" w:hAnsi="Times New Roman"/>
          <w:szCs w:val="24"/>
        </w:rPr>
      </w:pPr>
    </w:p>
    <w:p w:rsidR="00F57B4B" w:rsidRDefault="00B846B9" w:rsidP="00A5542F">
      <w:pPr>
        <w:rPr>
          <w:rFonts w:ascii="Times New Roman" w:hAnsi="Times New Roman"/>
          <w:color w:val="FF0000"/>
          <w:szCs w:val="24"/>
        </w:rPr>
      </w:pPr>
      <w:r w:rsidRPr="00A5542F">
        <w:rPr>
          <w:rFonts w:ascii="Times New Roman" w:hAnsi="Times New Roman"/>
          <w:szCs w:val="24"/>
        </w:rPr>
        <w:t xml:space="preserve">Publish:  </w:t>
      </w:r>
      <w:r w:rsidR="00425C21" w:rsidRPr="00A5542F">
        <w:rPr>
          <w:rFonts w:ascii="Times New Roman" w:hAnsi="Times New Roman"/>
          <w:szCs w:val="24"/>
        </w:rPr>
        <w:t xml:space="preserve">The Chronicle </w:t>
      </w:r>
      <w:r w:rsidR="005D4117">
        <w:rPr>
          <w:rFonts w:ascii="Times New Roman" w:hAnsi="Times New Roman"/>
          <w:szCs w:val="24"/>
        </w:rPr>
        <w:t xml:space="preserve">September 22 and 29, </w:t>
      </w:r>
      <w:r w:rsidR="00C028CB" w:rsidRPr="00C028CB">
        <w:rPr>
          <w:rFonts w:ascii="Times New Roman" w:hAnsi="Times New Roman"/>
          <w:szCs w:val="24"/>
        </w:rPr>
        <w:t>2020</w:t>
      </w:r>
    </w:p>
    <w:p w:rsidR="00C028CB" w:rsidRDefault="00C028CB" w:rsidP="00A5542F">
      <w:pPr>
        <w:rPr>
          <w:rFonts w:ascii="Times New Roman" w:hAnsi="Times New Roman"/>
          <w:color w:val="FF0000"/>
          <w:szCs w:val="24"/>
        </w:rPr>
      </w:pPr>
    </w:p>
    <w:p w:rsidR="00C028CB" w:rsidRDefault="00C028CB" w:rsidP="00A5542F">
      <w:pPr>
        <w:rPr>
          <w:rFonts w:ascii="Times New Roman" w:hAnsi="Times New Roman"/>
          <w:color w:val="FF0000"/>
          <w:szCs w:val="24"/>
        </w:rPr>
      </w:pPr>
    </w:p>
    <w:p w:rsidR="00C028CB" w:rsidRPr="00A5542F" w:rsidRDefault="00C028CB" w:rsidP="00A5542F">
      <w:pPr>
        <w:rPr>
          <w:rFonts w:ascii="Times New Roman" w:hAnsi="Times New Roman"/>
          <w:szCs w:val="24"/>
        </w:rPr>
      </w:pPr>
    </w:p>
    <w:sectPr w:rsidR="00C028CB" w:rsidRPr="00A5542F"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69B" w:rsidRDefault="00B2269B">
      <w:pPr>
        <w:spacing w:line="20" w:lineRule="exact"/>
      </w:pPr>
    </w:p>
  </w:endnote>
  <w:endnote w:type="continuationSeparator" w:id="0">
    <w:p w:rsidR="00B2269B" w:rsidRDefault="00B2269B">
      <w:r>
        <w:t xml:space="preserve"> </w:t>
      </w:r>
    </w:p>
  </w:endnote>
  <w:endnote w:type="continuationNotice" w:id="1">
    <w:p w:rsidR="00B2269B" w:rsidRDefault="00B2269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69B" w:rsidRDefault="00B2269B">
      <w:r>
        <w:separator/>
      </w:r>
    </w:p>
  </w:footnote>
  <w:footnote w:type="continuationSeparator" w:id="0">
    <w:p w:rsidR="00B2269B" w:rsidRDefault="00B226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21B4D"/>
    <w:rsid w:val="000376C7"/>
    <w:rsid w:val="00042694"/>
    <w:rsid w:val="000441A4"/>
    <w:rsid w:val="00045929"/>
    <w:rsid w:val="00064E50"/>
    <w:rsid w:val="000C6500"/>
    <w:rsid w:val="000E48C6"/>
    <w:rsid w:val="00113312"/>
    <w:rsid w:val="00131B7E"/>
    <w:rsid w:val="00144A09"/>
    <w:rsid w:val="00144C5C"/>
    <w:rsid w:val="00175106"/>
    <w:rsid w:val="001A5E90"/>
    <w:rsid w:val="001B304B"/>
    <w:rsid w:val="001B7091"/>
    <w:rsid w:val="001C2034"/>
    <w:rsid w:val="001C21D6"/>
    <w:rsid w:val="001D0E28"/>
    <w:rsid w:val="001E1DC7"/>
    <w:rsid w:val="001F32EE"/>
    <w:rsid w:val="002044D1"/>
    <w:rsid w:val="002062E0"/>
    <w:rsid w:val="0022552F"/>
    <w:rsid w:val="00231515"/>
    <w:rsid w:val="0024016D"/>
    <w:rsid w:val="0025185B"/>
    <w:rsid w:val="00254300"/>
    <w:rsid w:val="00286D36"/>
    <w:rsid w:val="002A1545"/>
    <w:rsid w:val="002F0C85"/>
    <w:rsid w:val="003013CF"/>
    <w:rsid w:val="003113AB"/>
    <w:rsid w:val="0032617A"/>
    <w:rsid w:val="00331480"/>
    <w:rsid w:val="00334E4A"/>
    <w:rsid w:val="003719DA"/>
    <w:rsid w:val="00372F29"/>
    <w:rsid w:val="00393A56"/>
    <w:rsid w:val="003C3FD7"/>
    <w:rsid w:val="003D1781"/>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D4117"/>
    <w:rsid w:val="005F38B6"/>
    <w:rsid w:val="00605466"/>
    <w:rsid w:val="00611871"/>
    <w:rsid w:val="00612950"/>
    <w:rsid w:val="00630A51"/>
    <w:rsid w:val="006516EA"/>
    <w:rsid w:val="00665E67"/>
    <w:rsid w:val="00666DC4"/>
    <w:rsid w:val="006A30B3"/>
    <w:rsid w:val="007227FA"/>
    <w:rsid w:val="00731208"/>
    <w:rsid w:val="007455F1"/>
    <w:rsid w:val="00760B20"/>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16EBB"/>
    <w:rsid w:val="00933F7C"/>
    <w:rsid w:val="0093447C"/>
    <w:rsid w:val="00947C18"/>
    <w:rsid w:val="00950228"/>
    <w:rsid w:val="00972294"/>
    <w:rsid w:val="0097321B"/>
    <w:rsid w:val="00982B2F"/>
    <w:rsid w:val="00983AD3"/>
    <w:rsid w:val="00990530"/>
    <w:rsid w:val="0099262E"/>
    <w:rsid w:val="00996F21"/>
    <w:rsid w:val="009976A0"/>
    <w:rsid w:val="009C4803"/>
    <w:rsid w:val="009C7A21"/>
    <w:rsid w:val="009F70C5"/>
    <w:rsid w:val="009F7A25"/>
    <w:rsid w:val="00A21254"/>
    <w:rsid w:val="00A41981"/>
    <w:rsid w:val="00A4743C"/>
    <w:rsid w:val="00A50E76"/>
    <w:rsid w:val="00A5542F"/>
    <w:rsid w:val="00A6146F"/>
    <w:rsid w:val="00A8241A"/>
    <w:rsid w:val="00A84ADC"/>
    <w:rsid w:val="00A90C78"/>
    <w:rsid w:val="00A96B97"/>
    <w:rsid w:val="00AC6CB3"/>
    <w:rsid w:val="00AE3E9A"/>
    <w:rsid w:val="00AF3358"/>
    <w:rsid w:val="00B10C1E"/>
    <w:rsid w:val="00B13589"/>
    <w:rsid w:val="00B2269B"/>
    <w:rsid w:val="00B64B0D"/>
    <w:rsid w:val="00B846B9"/>
    <w:rsid w:val="00B94211"/>
    <w:rsid w:val="00B977A1"/>
    <w:rsid w:val="00BA4E8F"/>
    <w:rsid w:val="00BC02F7"/>
    <w:rsid w:val="00BC7207"/>
    <w:rsid w:val="00BD1F3B"/>
    <w:rsid w:val="00BE3E2F"/>
    <w:rsid w:val="00BE482E"/>
    <w:rsid w:val="00C028CB"/>
    <w:rsid w:val="00C274AC"/>
    <w:rsid w:val="00C45469"/>
    <w:rsid w:val="00C60537"/>
    <w:rsid w:val="00C613F0"/>
    <w:rsid w:val="00C61411"/>
    <w:rsid w:val="00C65371"/>
    <w:rsid w:val="00C762E6"/>
    <w:rsid w:val="00C82843"/>
    <w:rsid w:val="00CA49CF"/>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F1051"/>
    <w:rsid w:val="00F0127C"/>
    <w:rsid w:val="00F111E0"/>
    <w:rsid w:val="00F217CB"/>
    <w:rsid w:val="00F24032"/>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42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3</cp:revision>
  <cp:lastPrinted>2020-05-07T18:23:00Z</cp:lastPrinted>
  <dcterms:created xsi:type="dcterms:W3CDTF">2020-09-18T20:13:00Z</dcterms:created>
  <dcterms:modified xsi:type="dcterms:W3CDTF">2020-09-18T21:23:00Z</dcterms:modified>
</cp:coreProperties>
</file>