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C3" w:rsidRPr="00772904" w:rsidRDefault="00DF35C3">
      <w:pPr>
        <w:rPr>
          <w:rFonts w:ascii="Arial" w:hAnsi="Arial" w:cs="Arial"/>
        </w:rPr>
      </w:pPr>
    </w:p>
    <w:p w:rsidR="00DF35C3" w:rsidRPr="00772904" w:rsidRDefault="00DF35C3" w:rsidP="00DF35C3">
      <w:pPr>
        <w:jc w:val="center"/>
        <w:rPr>
          <w:rFonts w:ascii="Arial" w:hAnsi="Arial" w:cs="Arial"/>
          <w:b/>
          <w:sz w:val="24"/>
          <w:szCs w:val="24"/>
        </w:rPr>
      </w:pPr>
      <w:r w:rsidRPr="00772904">
        <w:rPr>
          <w:rFonts w:ascii="Arial" w:hAnsi="Arial" w:cs="Arial"/>
          <w:b/>
          <w:sz w:val="24"/>
          <w:szCs w:val="24"/>
        </w:rPr>
        <w:t>NOTICE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  <w:b/>
        </w:rPr>
        <w:t>NOTICE IS HEREBY GIVEN</w:t>
      </w:r>
      <w:r w:rsidRPr="003847DC">
        <w:rPr>
          <w:rFonts w:ascii="Arial" w:hAnsi="Arial" w:cs="Arial"/>
        </w:rPr>
        <w:t xml:space="preserve"> that the Board of County Commissioner</w:t>
      </w:r>
      <w:r w:rsidR="00674D47" w:rsidRPr="003847DC">
        <w:rPr>
          <w:rFonts w:ascii="Arial" w:hAnsi="Arial" w:cs="Arial"/>
        </w:rPr>
        <w:t>s (BOCC)</w:t>
      </w:r>
      <w:r w:rsidRPr="003847DC">
        <w:rPr>
          <w:rFonts w:ascii="Arial" w:hAnsi="Arial" w:cs="Arial"/>
        </w:rPr>
        <w:t>, Lewis County, Washington</w:t>
      </w:r>
      <w:r w:rsidR="00674D47" w:rsidRPr="003847DC">
        <w:rPr>
          <w:rFonts w:ascii="Arial" w:hAnsi="Arial" w:cs="Arial"/>
        </w:rPr>
        <w:t xml:space="preserve">, </w:t>
      </w:r>
      <w:r w:rsidRPr="003847DC">
        <w:rPr>
          <w:rFonts w:ascii="Arial" w:hAnsi="Arial" w:cs="Arial"/>
        </w:rPr>
        <w:t xml:space="preserve">intends to sell tax parcel </w:t>
      </w:r>
      <w:r w:rsidR="00643CF4">
        <w:rPr>
          <w:rFonts w:ascii="Arial" w:hAnsi="Arial" w:cs="Arial"/>
        </w:rPr>
        <w:t>013299 001 000</w:t>
      </w:r>
      <w:r w:rsidRPr="003847DC">
        <w:rPr>
          <w:rFonts w:ascii="Arial" w:hAnsi="Arial" w:cs="Arial"/>
        </w:rPr>
        <w:t xml:space="preserve">, consisting of </w:t>
      </w:r>
      <w:r w:rsidR="00657AF6">
        <w:rPr>
          <w:rFonts w:ascii="Arial" w:hAnsi="Arial" w:cs="Arial"/>
        </w:rPr>
        <w:t>0.</w:t>
      </w:r>
      <w:r w:rsidR="00643CF4">
        <w:rPr>
          <w:rFonts w:ascii="Arial" w:hAnsi="Arial" w:cs="Arial"/>
        </w:rPr>
        <w:t>19</w:t>
      </w:r>
      <w:r w:rsidR="003847DC">
        <w:rPr>
          <w:rFonts w:ascii="Arial" w:hAnsi="Arial" w:cs="Arial"/>
        </w:rPr>
        <w:t xml:space="preserve"> </w:t>
      </w:r>
      <w:r w:rsidRPr="003847DC">
        <w:rPr>
          <w:rFonts w:ascii="Arial" w:hAnsi="Arial" w:cs="Arial"/>
        </w:rPr>
        <w:t xml:space="preserve">acre of </w:t>
      </w:r>
      <w:r w:rsidR="006170D2" w:rsidRPr="003847DC">
        <w:rPr>
          <w:rFonts w:ascii="Arial" w:hAnsi="Arial" w:cs="Arial"/>
        </w:rPr>
        <w:t>land</w:t>
      </w:r>
      <w:r w:rsidR="008D6469" w:rsidRPr="003847DC">
        <w:rPr>
          <w:rFonts w:ascii="Arial" w:hAnsi="Arial" w:cs="Arial"/>
        </w:rPr>
        <w:t xml:space="preserve"> located </w:t>
      </w:r>
      <w:r w:rsidR="004C6CEB" w:rsidRPr="003847DC">
        <w:rPr>
          <w:rFonts w:ascii="Arial" w:hAnsi="Arial" w:cs="Arial"/>
        </w:rPr>
        <w:t xml:space="preserve">off </w:t>
      </w:r>
      <w:r w:rsidR="00643CF4">
        <w:rPr>
          <w:rFonts w:ascii="Arial" w:hAnsi="Arial" w:cs="Arial"/>
        </w:rPr>
        <w:t>Wildwood</w:t>
      </w:r>
      <w:r w:rsidR="003847DC">
        <w:rPr>
          <w:rFonts w:ascii="Arial" w:hAnsi="Arial" w:cs="Arial"/>
        </w:rPr>
        <w:t xml:space="preserve"> Road</w:t>
      </w:r>
      <w:r w:rsidR="004C6CEB" w:rsidRPr="003847DC">
        <w:rPr>
          <w:rFonts w:ascii="Arial" w:hAnsi="Arial" w:cs="Arial"/>
        </w:rPr>
        <w:t xml:space="preserve">, </w:t>
      </w:r>
      <w:r w:rsidR="00643CF4">
        <w:rPr>
          <w:rFonts w:ascii="Arial" w:hAnsi="Arial" w:cs="Arial"/>
        </w:rPr>
        <w:t>Vader</w:t>
      </w:r>
      <w:r w:rsidR="00BE529A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>The below described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</w:t>
      </w:r>
      <w:r w:rsidR="00BE529A" w:rsidRPr="003847DC">
        <w:rPr>
          <w:rFonts w:ascii="Arial" w:hAnsi="Arial" w:cs="Arial"/>
        </w:rPr>
        <w:t>was</w:t>
      </w:r>
      <w:r w:rsidRPr="003847DC">
        <w:rPr>
          <w:rFonts w:ascii="Arial" w:hAnsi="Arial" w:cs="Arial"/>
        </w:rPr>
        <w:t xml:space="preserve"> conveyed to Lewis County by the County Treasurer following an unsuccessful attempt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at public auction. </w:t>
      </w:r>
      <w:r w:rsidR="00A65D96" w:rsidRPr="003847DC">
        <w:rPr>
          <w:rFonts w:ascii="Arial" w:hAnsi="Arial" w:cs="Arial"/>
        </w:rPr>
        <w:t>T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he County has received an offer </w:t>
      </w:r>
      <w:r w:rsidR="00D95269" w:rsidRPr="003847DC">
        <w:rPr>
          <w:rFonts w:ascii="Arial" w:hAnsi="Arial" w:cs="Arial"/>
          <w:color w:val="333333"/>
          <w:shd w:val="clear" w:color="auto" w:fill="FFFFFF"/>
        </w:rPr>
        <w:t>to purchase the property for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$</w:t>
      </w:r>
      <w:r w:rsidR="00643CF4">
        <w:rPr>
          <w:rFonts w:ascii="Arial" w:hAnsi="Arial" w:cs="Arial"/>
          <w:color w:val="333333"/>
          <w:shd w:val="clear" w:color="auto" w:fill="FFFFFF"/>
        </w:rPr>
        <w:t>840.00</w:t>
      </w:r>
      <w:r w:rsidR="00BE529A" w:rsidRPr="003847DC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3847DC">
        <w:rPr>
          <w:rFonts w:ascii="Arial" w:hAnsi="Arial" w:cs="Arial"/>
          <w:color w:val="333333"/>
          <w:shd w:val="clear" w:color="auto" w:fill="FFFFFF"/>
        </w:rPr>
        <w:t>the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amount </w:t>
      </w:r>
      <w:r w:rsidR="003847DC">
        <w:rPr>
          <w:rFonts w:ascii="Arial" w:hAnsi="Arial" w:cs="Arial"/>
          <w:color w:val="333333"/>
          <w:shd w:val="clear" w:color="auto" w:fill="FFFFFF"/>
        </w:rPr>
        <w:t>of</w:t>
      </w:r>
      <w:r w:rsidR="005D2FC2" w:rsidRPr="003847DC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3847DC">
        <w:rPr>
          <w:rFonts w:ascii="Arial" w:hAnsi="Arial" w:cs="Arial"/>
          <w:color w:val="333333"/>
          <w:shd w:val="clear" w:color="auto" w:fill="FFFFFF"/>
        </w:rPr>
        <w:t>unpaid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 xml:space="preserve"> tax</w:t>
      </w:r>
      <w:r w:rsidR="003847DC">
        <w:rPr>
          <w:rFonts w:ascii="Arial" w:hAnsi="Arial" w:cs="Arial"/>
          <w:color w:val="333333"/>
          <w:shd w:val="clear" w:color="auto" w:fill="FFFFFF"/>
        </w:rPr>
        <w:t xml:space="preserve">es </w:t>
      </w:r>
      <w:r w:rsidR="00A65D96" w:rsidRPr="003847DC">
        <w:rPr>
          <w:rFonts w:ascii="Arial" w:hAnsi="Arial" w:cs="Arial"/>
          <w:color w:val="333333"/>
          <w:shd w:val="clear" w:color="auto" w:fill="FFFFFF"/>
        </w:rPr>
        <w:t>and miscellaneous Treasurer's fees.</w:t>
      </w:r>
      <w:r w:rsidRPr="003847DC">
        <w:rPr>
          <w:rFonts w:ascii="Arial" w:hAnsi="Arial" w:cs="Arial"/>
        </w:rPr>
        <w:t xml:space="preserve"> RCW 36.35.150 allows for the disposal of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by private negotiations providing that the final sale price is no less than the princip</w:t>
      </w:r>
      <w:r w:rsidR="00772904" w:rsidRPr="003847DC">
        <w:rPr>
          <w:rFonts w:ascii="Arial" w:hAnsi="Arial" w:cs="Arial"/>
        </w:rPr>
        <w:t>al</w:t>
      </w:r>
      <w:r w:rsidRPr="003847DC">
        <w:rPr>
          <w:rFonts w:ascii="Arial" w:hAnsi="Arial" w:cs="Arial"/>
        </w:rPr>
        <w:t xml:space="preserve"> amount of the unpaid taxes</w:t>
      </w:r>
      <w:r w:rsidR="00A65D96" w:rsidRPr="003847DC">
        <w:rPr>
          <w:rFonts w:ascii="Arial" w:hAnsi="Arial" w:cs="Arial"/>
        </w:rPr>
        <w:t xml:space="preserve">. </w:t>
      </w:r>
      <w:r w:rsidRPr="003847DC">
        <w:rPr>
          <w:rFonts w:ascii="Arial" w:hAnsi="Arial" w:cs="Arial"/>
        </w:rPr>
        <w:t xml:space="preserve">Notice of the </w:t>
      </w:r>
      <w:r w:rsidR="00674D47" w:rsidRPr="003847DC">
        <w:rPr>
          <w:rFonts w:ascii="Arial" w:hAnsi="Arial" w:cs="Arial"/>
        </w:rPr>
        <w:t>BOCC’s</w:t>
      </w:r>
      <w:r w:rsidRPr="003847DC">
        <w:rPr>
          <w:rFonts w:ascii="Arial" w:hAnsi="Arial" w:cs="Arial"/>
        </w:rPr>
        <w:t xml:space="preserve"> intent to sell the propert</w:t>
      </w:r>
      <w:r w:rsidR="00BE529A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is hereby given to the public as required by LCC 3.30.</w:t>
      </w:r>
      <w:r w:rsidR="003847DC">
        <w:rPr>
          <w:rFonts w:ascii="Arial" w:hAnsi="Arial" w:cs="Arial"/>
        </w:rPr>
        <w:t>400</w:t>
      </w:r>
      <w:r w:rsidRPr="003847DC">
        <w:rPr>
          <w:rFonts w:ascii="Arial" w:hAnsi="Arial" w:cs="Arial"/>
        </w:rPr>
        <w:t>, thereby providing an opportunity to compete for purchase by offer of more favorable price</w:t>
      </w:r>
      <w:r w:rsidR="003B0031">
        <w:rPr>
          <w:rFonts w:ascii="Arial" w:hAnsi="Arial" w:cs="Arial"/>
        </w:rPr>
        <w:t>.</w:t>
      </w: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r w:rsidRPr="003847DC">
        <w:rPr>
          <w:rFonts w:ascii="Arial" w:hAnsi="Arial" w:cs="Arial"/>
        </w:rPr>
        <w:t>Purchaser shall have five days from the date of award to pay for the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 in cash or by cashier's check. Upon payment to the County Treasurer in the Courthouse, Chehalis, Washington, a Treasurer's Deed will be issued for </w:t>
      </w:r>
      <w:r w:rsidR="00236135" w:rsidRPr="003847DC">
        <w:rPr>
          <w:rFonts w:ascii="Arial" w:hAnsi="Arial" w:cs="Arial"/>
        </w:rPr>
        <w:t>the</w:t>
      </w:r>
      <w:r w:rsidRPr="003847DC">
        <w:rPr>
          <w:rFonts w:ascii="Arial" w:hAnsi="Arial" w:cs="Arial"/>
        </w:rPr>
        <w:t xml:space="preserve"> propert</w:t>
      </w:r>
      <w:r w:rsidR="005A2414" w:rsidRPr="003847DC">
        <w:rPr>
          <w:rFonts w:ascii="Arial" w:hAnsi="Arial" w:cs="Arial"/>
        </w:rPr>
        <w:t>y</w:t>
      </w:r>
      <w:r w:rsidRPr="003847DC">
        <w:rPr>
          <w:rFonts w:ascii="Arial" w:hAnsi="Arial" w:cs="Arial"/>
        </w:rPr>
        <w:t xml:space="preserve">. </w:t>
      </w:r>
    </w:p>
    <w:p w:rsidR="003B0031" w:rsidRDefault="003B0031" w:rsidP="00DF35C3">
      <w:pPr>
        <w:spacing w:after="0" w:line="240" w:lineRule="auto"/>
        <w:rPr>
          <w:rFonts w:ascii="Arial" w:hAnsi="Arial" w:cs="Arial"/>
        </w:rPr>
      </w:pPr>
    </w:p>
    <w:p w:rsidR="00DF35C3" w:rsidRPr="003847DC" w:rsidRDefault="00DF35C3" w:rsidP="00DF35C3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3847DC">
        <w:rPr>
          <w:rFonts w:ascii="Arial" w:hAnsi="Arial" w:cs="Arial"/>
        </w:rPr>
        <w:t xml:space="preserve">The County reserves the right to reject any and all </w:t>
      </w:r>
      <w:r w:rsidR="0012230E">
        <w:rPr>
          <w:rFonts w:ascii="Arial" w:hAnsi="Arial" w:cs="Arial"/>
        </w:rPr>
        <w:t>offers</w:t>
      </w:r>
      <w:r w:rsidRPr="003847DC">
        <w:rPr>
          <w:rFonts w:ascii="Arial" w:hAnsi="Arial" w:cs="Arial"/>
        </w:rPr>
        <w:t>.</w:t>
      </w:r>
    </w:p>
    <w:p w:rsidR="00DF35C3" w:rsidRPr="00772904" w:rsidRDefault="00DF35C3" w:rsidP="00DF35C3">
      <w:pPr>
        <w:spacing w:after="0" w:line="240" w:lineRule="auto"/>
        <w:rPr>
          <w:rFonts w:ascii="Arial" w:hAnsi="Arial" w:cs="Arial"/>
        </w:rPr>
      </w:pPr>
    </w:p>
    <w:p w:rsidR="00DF638B" w:rsidRDefault="00DF35C3" w:rsidP="00DF35C3">
      <w:pPr>
        <w:tabs>
          <w:tab w:val="left" w:pos="3420"/>
        </w:tabs>
        <w:spacing w:after="0" w:line="48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 xml:space="preserve">DATED: </w:t>
      </w:r>
      <w:r w:rsidR="00792790">
        <w:rPr>
          <w:rFonts w:ascii="Arial" w:eastAsia="Times New Roman" w:hAnsi="Arial" w:cs="Arial"/>
        </w:rPr>
        <w:t>August 1</w:t>
      </w:r>
      <w:r w:rsidR="00643CF4">
        <w:rPr>
          <w:rFonts w:ascii="Arial" w:eastAsia="Times New Roman" w:hAnsi="Arial" w:cs="Arial"/>
        </w:rPr>
        <w:t>0</w:t>
      </w:r>
      <w:r w:rsidR="00792790">
        <w:rPr>
          <w:rFonts w:ascii="Arial" w:eastAsia="Times New Roman" w:hAnsi="Arial" w:cs="Arial"/>
        </w:rPr>
        <w:t>, 20</w:t>
      </w:r>
      <w:r w:rsidR="006E757D">
        <w:rPr>
          <w:rFonts w:ascii="Arial" w:eastAsia="Times New Roman" w:hAnsi="Arial" w:cs="Arial"/>
        </w:rPr>
        <w:t>20</w:t>
      </w:r>
    </w:p>
    <w:p w:rsidR="00DF35C3" w:rsidRPr="00772904" w:rsidRDefault="00DF35C3" w:rsidP="00DF35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  <w:r w:rsidRPr="00772904">
        <w:rPr>
          <w:rFonts w:ascii="Arial" w:eastAsia="Times New Roman" w:hAnsi="Arial" w:cs="Arial"/>
          <w:u w:val="single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both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Clerk of the Board</w:t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ind w:left="4320" w:firstLine="720"/>
        <w:jc w:val="right"/>
        <w:rPr>
          <w:rFonts w:ascii="Arial" w:eastAsia="Times New Roman" w:hAnsi="Arial" w:cs="Arial"/>
        </w:rPr>
      </w:pPr>
      <w:proofErr w:type="gramStart"/>
      <w:r w:rsidRPr="00772904">
        <w:rPr>
          <w:rFonts w:ascii="Arial" w:eastAsia="Times New Roman" w:hAnsi="Arial" w:cs="Arial"/>
        </w:rPr>
        <w:t>of</w:t>
      </w:r>
      <w:proofErr w:type="gramEnd"/>
      <w:r w:rsidRPr="00772904">
        <w:rPr>
          <w:rFonts w:ascii="Arial" w:eastAsia="Times New Roman" w:hAnsi="Arial" w:cs="Arial"/>
        </w:rPr>
        <w:t xml:space="preserve"> County Commissioners</w:t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>Publish:</w:t>
      </w:r>
      <w:r w:rsidRPr="00772904">
        <w:rPr>
          <w:rFonts w:ascii="Arial" w:eastAsia="Times New Roman" w:hAnsi="Arial" w:cs="Arial"/>
        </w:rPr>
        <w:tab/>
      </w:r>
      <w:r w:rsidR="003847DC">
        <w:rPr>
          <w:rFonts w:ascii="Arial" w:eastAsia="Times New Roman" w:hAnsi="Arial" w:cs="Arial"/>
        </w:rPr>
        <w:t>The Chronicle</w:t>
      </w:r>
    </w:p>
    <w:p w:rsidR="00DF35C3" w:rsidRPr="00772904" w:rsidRDefault="00DF35C3" w:rsidP="00DF35C3">
      <w:pPr>
        <w:spacing w:after="0" w:line="240" w:lineRule="auto"/>
        <w:rPr>
          <w:rFonts w:ascii="Arial" w:eastAsia="Times New Roman" w:hAnsi="Arial" w:cs="Arial"/>
        </w:rPr>
      </w:pPr>
      <w:r w:rsidRPr="00772904">
        <w:rPr>
          <w:rFonts w:ascii="Arial" w:eastAsia="Times New Roman" w:hAnsi="Arial" w:cs="Arial"/>
        </w:rPr>
        <w:tab/>
      </w:r>
      <w:r w:rsidRPr="00772904">
        <w:rPr>
          <w:rFonts w:ascii="Arial" w:eastAsia="Times New Roman" w:hAnsi="Arial" w:cs="Arial"/>
        </w:rPr>
        <w:tab/>
      </w:r>
      <w:r w:rsidR="00792790">
        <w:rPr>
          <w:rFonts w:ascii="Arial" w:eastAsia="Times New Roman" w:hAnsi="Arial" w:cs="Arial"/>
        </w:rPr>
        <w:t>August 1</w:t>
      </w:r>
      <w:r w:rsidR="00643CF4">
        <w:rPr>
          <w:rFonts w:ascii="Arial" w:eastAsia="Times New Roman" w:hAnsi="Arial" w:cs="Arial"/>
        </w:rPr>
        <w:t>1</w:t>
      </w:r>
      <w:r w:rsidR="00657AF6">
        <w:rPr>
          <w:rFonts w:ascii="Arial" w:eastAsia="Times New Roman" w:hAnsi="Arial" w:cs="Arial"/>
        </w:rPr>
        <w:t>, 20</w:t>
      </w:r>
      <w:r w:rsidR="00643CF4">
        <w:rPr>
          <w:rFonts w:ascii="Arial" w:eastAsia="Times New Roman" w:hAnsi="Arial" w:cs="Arial"/>
        </w:rPr>
        <w:t>20</w:t>
      </w:r>
      <w:r w:rsidRPr="00772904">
        <w:rPr>
          <w:rFonts w:ascii="Arial" w:eastAsia="Times New Roman" w:hAnsi="Arial" w:cs="Arial"/>
        </w:rPr>
        <w:tab/>
      </w:r>
    </w:p>
    <w:p w:rsidR="00C36DF8" w:rsidRDefault="00C36DF8" w:rsidP="003847DC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  <w:t xml:space="preserve"> </w:t>
      </w:r>
    </w:p>
    <w:p w:rsidR="006170D2" w:rsidRDefault="006170D2" w:rsidP="00DF35C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DF35C3" w:rsidRPr="004C6CEB" w:rsidRDefault="00DF35C3" w:rsidP="00657AF6">
      <w:pPr>
        <w:pStyle w:val="NoSpacing"/>
      </w:pPr>
      <w:r w:rsidRPr="004C6CEB">
        <w:t>Legal Description:</w:t>
      </w:r>
    </w:p>
    <w:p w:rsidR="00643CF4" w:rsidRPr="00643CF4" w:rsidRDefault="00643CF4" w:rsidP="00643CF4">
      <w:pPr>
        <w:pStyle w:val="NoSpacing"/>
      </w:pPr>
      <w:r w:rsidRPr="00643CF4">
        <w:t>Parcel No. 013299 001 000; approximately 0.19 acre described as:</w:t>
      </w:r>
    </w:p>
    <w:p w:rsidR="00643CF4" w:rsidRPr="00643CF4" w:rsidRDefault="00643CF4" w:rsidP="00643CF4">
      <w:pPr>
        <w:pStyle w:val="NoSpacing"/>
      </w:pPr>
      <w:r w:rsidRPr="00643CF4">
        <w:t>The South 30 feet of the Northwest Quarter of the Northeast Quarter (NW1/4 NE1/4) of Section 34, Township 11 North, Range 3 West, W.M., lying west of the R.H. Campbell County Road (Wildwood-Vader Road)</w:t>
      </w:r>
      <w:r>
        <w:t>.</w:t>
      </w:r>
    </w:p>
    <w:p w:rsidR="00F3309B" w:rsidRPr="004C6CEB" w:rsidRDefault="00F3309B" w:rsidP="000A236A">
      <w:pPr>
        <w:pStyle w:val="NoSpacing"/>
        <w:rPr>
          <w:rFonts w:ascii="Arial" w:hAnsi="Arial" w:cs="Arial"/>
        </w:rPr>
      </w:pPr>
    </w:p>
    <w:sectPr w:rsidR="00F3309B" w:rsidRPr="004C6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C3"/>
    <w:rsid w:val="000A236A"/>
    <w:rsid w:val="0012230E"/>
    <w:rsid w:val="001546EF"/>
    <w:rsid w:val="001A5322"/>
    <w:rsid w:val="0020548F"/>
    <w:rsid w:val="00236135"/>
    <w:rsid w:val="00294D1D"/>
    <w:rsid w:val="003148B0"/>
    <w:rsid w:val="003573F2"/>
    <w:rsid w:val="003847DC"/>
    <w:rsid w:val="003B0031"/>
    <w:rsid w:val="0045199C"/>
    <w:rsid w:val="004C6CEB"/>
    <w:rsid w:val="005A2414"/>
    <w:rsid w:val="005D2FC2"/>
    <w:rsid w:val="006170D2"/>
    <w:rsid w:val="00643CF4"/>
    <w:rsid w:val="00657AF6"/>
    <w:rsid w:val="00674D47"/>
    <w:rsid w:val="00680FE3"/>
    <w:rsid w:val="006E757D"/>
    <w:rsid w:val="00772904"/>
    <w:rsid w:val="00792790"/>
    <w:rsid w:val="007E6D59"/>
    <w:rsid w:val="00871C5F"/>
    <w:rsid w:val="008D6469"/>
    <w:rsid w:val="009D4BFF"/>
    <w:rsid w:val="00A65D96"/>
    <w:rsid w:val="00AE174C"/>
    <w:rsid w:val="00B2197B"/>
    <w:rsid w:val="00B56B8D"/>
    <w:rsid w:val="00B66F83"/>
    <w:rsid w:val="00BE529A"/>
    <w:rsid w:val="00BF4548"/>
    <w:rsid w:val="00C05D72"/>
    <w:rsid w:val="00C36DF8"/>
    <w:rsid w:val="00D04B80"/>
    <w:rsid w:val="00D95269"/>
    <w:rsid w:val="00DF35C3"/>
    <w:rsid w:val="00DF638B"/>
    <w:rsid w:val="00F3309B"/>
    <w:rsid w:val="00F720B7"/>
    <w:rsid w:val="00FD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3220"/>
  <w15:docId w15:val="{011A0BB9-2F6E-4C5B-A27C-1D1520E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309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4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Rose Williams</cp:lastModifiedBy>
  <cp:revision>2</cp:revision>
  <cp:lastPrinted>2015-06-01T16:31:00Z</cp:lastPrinted>
  <dcterms:created xsi:type="dcterms:W3CDTF">2020-07-29T22:23:00Z</dcterms:created>
  <dcterms:modified xsi:type="dcterms:W3CDTF">2020-07-29T22:23:00Z</dcterms:modified>
</cp:coreProperties>
</file>