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C29A5" w14:textId="77777777"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14:paraId="02067B7B" w14:textId="77777777"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14:paraId="4DBBDDAC" w14:textId="77777777"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14:paraId="3B33EDF9" w14:textId="77777777"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14:paraId="523D35CF" w14:textId="77777777" w:rsidR="0023733D" w:rsidRDefault="0023733D" w:rsidP="0023733D">
      <w:pPr>
        <w:pStyle w:val="HRt-2"/>
        <w:spacing w:line="240" w:lineRule="auto"/>
        <w:ind w:right="72"/>
        <w:rPr>
          <w:rFonts w:ascii="Calibri" w:hAnsi="Calibri" w:cs="Calibri"/>
          <w:b/>
          <w:bCs/>
        </w:rPr>
      </w:pPr>
    </w:p>
    <w:p w14:paraId="11462390" w14:textId="77777777" w:rsidR="0023733D" w:rsidRPr="0023733D" w:rsidRDefault="0023733D" w:rsidP="0023733D">
      <w:pPr>
        <w:pStyle w:val="HRt-2"/>
        <w:spacing w:line="240" w:lineRule="auto"/>
        <w:ind w:right="72"/>
        <w:rPr>
          <w:rFonts w:asciiTheme="minorHAnsi" w:hAnsiTheme="minorHAnsi" w:cstheme="minorHAnsi"/>
        </w:rPr>
      </w:pPr>
      <w:r w:rsidRPr="0023733D">
        <w:rPr>
          <w:rFonts w:asciiTheme="minorHAnsi" w:hAnsiTheme="minorHAnsi" w:cstheme="minorHAnsi"/>
          <w:b/>
          <w:bCs/>
        </w:rPr>
        <w:t>NOTICE IS HEREBY GIVEN that the LEWIS COUNTY, WASHINGTON, BOARD OF COUNTY COMMISSIONERS</w:t>
      </w:r>
      <w:r w:rsidRPr="0023733D">
        <w:rPr>
          <w:rFonts w:asciiTheme="minorHAnsi" w:hAnsiTheme="minorHAnsi" w:cstheme="minorHAnsi"/>
        </w:rPr>
        <w:t xml:space="preserve"> </w:t>
      </w:r>
      <w:r w:rsidRPr="0023733D">
        <w:rPr>
          <w:rFonts w:asciiTheme="minorHAnsi" w:hAnsiTheme="minorHAnsi" w:cstheme="minorHAnsi"/>
          <w:b/>
          <w:bCs/>
        </w:rPr>
        <w:t>will hold a public hearing</w:t>
      </w:r>
      <w:r w:rsidRPr="0023733D">
        <w:rPr>
          <w:rFonts w:asciiTheme="minorHAnsi" w:hAnsiTheme="minorHAnsi" w:cstheme="minorHAnsi"/>
        </w:rPr>
        <w:t xml:space="preserve"> on </w:t>
      </w:r>
      <w:r w:rsidR="0054737B">
        <w:rPr>
          <w:rFonts w:asciiTheme="minorHAnsi" w:hAnsiTheme="minorHAnsi" w:cstheme="minorHAnsi"/>
        </w:rPr>
        <w:t>July 27</w:t>
      </w:r>
      <w:r w:rsidRPr="0023733D">
        <w:rPr>
          <w:rFonts w:asciiTheme="minorHAnsi" w:hAnsiTheme="minorHAnsi" w:cstheme="minorHAnsi"/>
        </w:rPr>
        <w:t xml:space="preserve">, 2020, starting at or after 10:00 AM.  This time may change due to COVID-19.  For example, the hearing may start after 3PM as part of the only meeting of the day.  Please look at the Commissioners’ hearing schedule at </w:t>
      </w:r>
      <w:hyperlink r:id="rId7" w:history="1">
        <w:hyperlink r:id="rId8" w:history="1">
          <w:r w:rsidRPr="0023733D">
            <w:rPr>
              <w:rFonts w:asciiTheme="minorHAnsi" w:hAnsiTheme="minorHAnsi" w:cstheme="minorHAnsi"/>
              <w:snapToGrid/>
              <w:color w:val="0000FF"/>
              <w:szCs w:val="24"/>
              <w:u w:val="single"/>
            </w:rPr>
            <w:t>https://lewiscountywa.gov/offices/commissioners/agendas-calendar/</w:t>
          </w:r>
        </w:hyperlink>
      </w:hyperlink>
      <w:r w:rsidRPr="0023733D">
        <w:rPr>
          <w:rFonts w:asciiTheme="minorHAnsi" w:hAnsiTheme="minorHAnsi" w:cstheme="minorHAnsi"/>
        </w:rPr>
        <w:t xml:space="preserve"> as </w:t>
      </w:r>
      <w:r w:rsidR="0054737B">
        <w:rPr>
          <w:rFonts w:asciiTheme="minorHAnsi" w:hAnsiTheme="minorHAnsi" w:cstheme="minorHAnsi"/>
        </w:rPr>
        <w:t>July 27</w:t>
      </w:r>
      <w:r w:rsidRPr="0023733D">
        <w:rPr>
          <w:rFonts w:asciiTheme="minorHAnsi" w:hAnsiTheme="minorHAnsi" w:cstheme="minorHAnsi"/>
        </w:rPr>
        <w:t>, 2020 approaches for updated details.</w:t>
      </w:r>
    </w:p>
    <w:p w14:paraId="4ACF0B3A" w14:textId="77777777" w:rsidR="0023733D" w:rsidRDefault="0023733D" w:rsidP="0023733D">
      <w:pPr>
        <w:pStyle w:val="HRt-2"/>
        <w:spacing w:line="240" w:lineRule="auto"/>
        <w:ind w:right="72"/>
        <w:rPr>
          <w:rFonts w:ascii="Calibri" w:hAnsi="Calibri" w:cs="Calibri"/>
        </w:rPr>
      </w:pPr>
    </w:p>
    <w:p w14:paraId="03EE8797" w14:textId="77777777" w:rsidR="001A306D" w:rsidRPr="00165E55" w:rsidRDefault="00BD7E22" w:rsidP="0023733D">
      <w:pPr>
        <w:pStyle w:val="HRt-2"/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Ordinance 1</w:t>
      </w:r>
      <w:r w:rsidR="00334C36" w:rsidRPr="00165E55">
        <w:rPr>
          <w:rFonts w:ascii="Calibri" w:hAnsi="Calibri" w:cs="Calibri"/>
          <w:szCs w:val="24"/>
        </w:rPr>
        <w:t>3</w:t>
      </w:r>
      <w:r w:rsidR="00F5608E">
        <w:rPr>
          <w:rFonts w:ascii="Calibri" w:hAnsi="Calibri" w:cs="Calibri"/>
          <w:szCs w:val="24"/>
        </w:rPr>
        <w:t>1</w:t>
      </w:r>
      <w:r w:rsidR="0054737B">
        <w:rPr>
          <w:rFonts w:ascii="Calibri" w:hAnsi="Calibri" w:cs="Calibri"/>
          <w:szCs w:val="24"/>
        </w:rPr>
        <w:t>9</w:t>
      </w:r>
      <w:r w:rsidR="001A306D" w:rsidRPr="00165E55">
        <w:rPr>
          <w:rFonts w:ascii="Calibri" w:hAnsi="Calibri" w:cs="Calibri"/>
          <w:bCs/>
          <w:szCs w:val="24"/>
        </w:rPr>
        <w:t xml:space="preserve">, </w:t>
      </w:r>
      <w:r w:rsidR="00BE6904" w:rsidRPr="00165E55">
        <w:rPr>
          <w:rFonts w:ascii="Calibri" w:hAnsi="Calibri" w:cs="Calibri"/>
          <w:bCs/>
          <w:szCs w:val="24"/>
        </w:rPr>
        <w:t>a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n ordinance </w:t>
      </w:r>
      <w:r w:rsidR="0054737B">
        <w:rPr>
          <w:rFonts w:ascii="Calibri" w:hAnsi="Calibri" w:cs="Calibri"/>
          <w:color w:val="333333"/>
          <w:szCs w:val="24"/>
          <w:shd w:val="clear" w:color="auto" w:fill="FFFFFF"/>
        </w:rPr>
        <w:t>lifting</w:t>
      </w:r>
      <w:r w:rsidR="00334C36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 the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 moratorium upon certain building permits within the boundaries of </w:t>
      </w:r>
      <w:r w:rsidR="0054737B">
        <w:rPr>
          <w:rFonts w:ascii="Calibri" w:hAnsi="Calibri" w:cs="Calibri"/>
          <w:color w:val="333333"/>
          <w:szCs w:val="24"/>
          <w:shd w:val="clear" w:color="auto" w:fill="FFFFFF"/>
        </w:rPr>
        <w:t xml:space="preserve">the Middle Fork Water and Sewer System (formerly known as Water-Sewer 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District #5</w:t>
      </w:r>
      <w:r w:rsidR="0054737B">
        <w:rPr>
          <w:rFonts w:ascii="Calibri" w:hAnsi="Calibri" w:cs="Calibri"/>
          <w:color w:val="333333"/>
          <w:szCs w:val="24"/>
          <w:shd w:val="clear" w:color="auto" w:fill="FFFFFF"/>
        </w:rPr>
        <w:t>)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.</w:t>
      </w:r>
    </w:p>
    <w:p w14:paraId="70D46553" w14:textId="77777777" w:rsidR="009F25DB" w:rsidRPr="00165E55" w:rsidRDefault="009F25DB">
      <w:pPr>
        <w:rPr>
          <w:rFonts w:ascii="Calibri" w:hAnsi="Calibri" w:cs="Calibri"/>
        </w:rPr>
      </w:pPr>
    </w:p>
    <w:p w14:paraId="1F400735" w14:textId="77777777"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>Hearing Room, 351</w:t>
      </w:r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will be invited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>Written comments may be submitted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14:paraId="76613F03" w14:textId="77777777" w:rsidR="00292708" w:rsidRPr="00165E55" w:rsidRDefault="00292708">
      <w:pPr>
        <w:rPr>
          <w:rFonts w:ascii="Calibri" w:hAnsi="Calibri" w:cs="Calibri"/>
        </w:rPr>
      </w:pPr>
    </w:p>
    <w:p w14:paraId="0BBB503A" w14:textId="5A64D8C0" w:rsidR="00292708" w:rsidRPr="00165E55" w:rsidRDefault="00942BE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Lee Napier, 360.740.2606 or </w:t>
      </w:r>
      <w:hyperlink r:id="rId9" w:history="1">
        <w:r w:rsidR="006A2676" w:rsidRPr="005667A0">
          <w:rPr>
            <w:rStyle w:val="Hyperlink"/>
            <w:rFonts w:ascii="Calibri" w:hAnsi="Calibri" w:cs="Calibri"/>
          </w:rPr>
          <w:t>lee.napier@lewiscountywa.gov</w:t>
        </w:r>
      </w:hyperlink>
      <w:r w:rsidR="00334C36" w:rsidRPr="00165E55">
        <w:rPr>
          <w:rFonts w:ascii="Calibri" w:hAnsi="Calibri" w:cs="Calibri"/>
        </w:rPr>
        <w:t xml:space="preserve"> </w:t>
      </w:r>
    </w:p>
    <w:p w14:paraId="2C01778B" w14:textId="77777777" w:rsidR="00F56D5A" w:rsidRPr="00165E55" w:rsidRDefault="00F56D5A">
      <w:pPr>
        <w:rPr>
          <w:rFonts w:ascii="Calibri" w:hAnsi="Calibri" w:cs="Calibri"/>
        </w:rPr>
      </w:pPr>
    </w:p>
    <w:p w14:paraId="4F53EB5C" w14:textId="77777777" w:rsidR="0094683E" w:rsidRPr="00165E55" w:rsidRDefault="009F25DB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>Details</w:t>
      </w:r>
      <w:r w:rsidR="00161AA5" w:rsidRPr="00165E55">
        <w:rPr>
          <w:rFonts w:ascii="Calibri" w:hAnsi="Calibri" w:cs="Calibri"/>
        </w:rPr>
        <w:t xml:space="preserve"> about the proposal</w:t>
      </w:r>
      <w:r w:rsidR="0038504E" w:rsidRPr="00165E55">
        <w:rPr>
          <w:rFonts w:ascii="Calibri" w:hAnsi="Calibri" w:cs="Calibri"/>
        </w:rPr>
        <w:t>s</w:t>
      </w:r>
      <w:r w:rsidR="00161AA5" w:rsidRPr="00165E55">
        <w:rPr>
          <w:rFonts w:ascii="Calibri" w:hAnsi="Calibri" w:cs="Calibri"/>
        </w:rPr>
        <w:t xml:space="preserve"> are</w:t>
      </w:r>
      <w:r w:rsidRPr="00165E55">
        <w:rPr>
          <w:rFonts w:ascii="Calibri" w:hAnsi="Calibri" w:cs="Calibri"/>
        </w:rPr>
        <w:t xml:space="preserve"> available online at</w:t>
      </w:r>
      <w:r w:rsidR="00334C36" w:rsidRPr="00165E55">
        <w:rPr>
          <w:rFonts w:ascii="Calibri" w:hAnsi="Calibri" w:cs="Calibri"/>
        </w:rPr>
        <w:t xml:space="preserve"> </w:t>
      </w:r>
      <w:hyperlink r:id="rId10" w:history="1">
        <w:r w:rsidR="00334C36" w:rsidRPr="008D5962">
          <w:rPr>
            <w:rStyle w:val="Hyperlink"/>
            <w:rFonts w:ascii="Calibri" w:hAnsi="Calibri" w:cs="Calibri"/>
          </w:rPr>
          <w:t>https://lewiscountywa.gov/communitydevelopment</w:t>
        </w:r>
      </w:hyperlink>
      <w:r w:rsidR="00334C36" w:rsidRPr="008D5962">
        <w:rPr>
          <w:rFonts w:ascii="Calibri" w:hAnsi="Calibri" w:cs="Calibri"/>
        </w:rPr>
        <w:t xml:space="preserve"> </w:t>
      </w:r>
      <w:r w:rsidR="00334C36" w:rsidRPr="00165E55">
        <w:rPr>
          <w:rFonts w:ascii="Calibri" w:hAnsi="Calibri" w:cs="Calibri"/>
        </w:rPr>
        <w:t xml:space="preserve"> </w:t>
      </w:r>
      <w:r w:rsidR="00F41A10" w:rsidRPr="00165E55">
        <w:rPr>
          <w:rFonts w:ascii="Calibri" w:hAnsi="Calibri" w:cs="Calibri"/>
        </w:rPr>
        <w:t xml:space="preserve"> Hard copies are</w:t>
      </w:r>
      <w:r w:rsidR="00161AA5" w:rsidRPr="00165E55">
        <w:rPr>
          <w:rFonts w:ascii="Calibri" w:hAnsi="Calibri" w:cs="Calibri"/>
        </w:rPr>
        <w:t xml:space="preserve"> </w:t>
      </w:r>
      <w:r w:rsidRPr="00165E55">
        <w:rPr>
          <w:rFonts w:ascii="Calibri" w:hAnsi="Calibri" w:cs="Calibri"/>
        </w:rPr>
        <w:t>available at Lewis County Community Developmen</w:t>
      </w:r>
      <w:r w:rsidR="001A306D" w:rsidRPr="00165E55">
        <w:rPr>
          <w:rFonts w:ascii="Calibri" w:hAnsi="Calibri" w:cs="Calibri"/>
        </w:rPr>
        <w:t>t</w:t>
      </w:r>
      <w:r w:rsidR="00AE23AD" w:rsidRPr="00165E55">
        <w:rPr>
          <w:rFonts w:ascii="Calibri" w:hAnsi="Calibri" w:cs="Calibri"/>
        </w:rPr>
        <w:t>,</w:t>
      </w:r>
      <w:r w:rsidRPr="00165E55">
        <w:rPr>
          <w:rFonts w:ascii="Calibri" w:hAnsi="Calibri" w:cs="Calibri"/>
        </w:rPr>
        <w:t xml:space="preserve"> 2025 NE Kresky Ave., Che</w:t>
      </w:r>
      <w:r w:rsidR="00AE23AD" w:rsidRPr="00165E55">
        <w:rPr>
          <w:rFonts w:ascii="Calibri" w:hAnsi="Calibri" w:cs="Calibri"/>
        </w:rPr>
        <w:t>halis WA;</w:t>
      </w:r>
      <w:r w:rsidRPr="00165E55">
        <w:rPr>
          <w:rFonts w:ascii="Calibri" w:hAnsi="Calibri" w:cs="Calibri"/>
        </w:rPr>
        <w:t xml:space="preserve"> the Timberland Regional </w:t>
      </w:r>
      <w:r w:rsidR="001A306D" w:rsidRPr="00165E55">
        <w:rPr>
          <w:rFonts w:ascii="Calibri" w:hAnsi="Calibri" w:cs="Calibri"/>
        </w:rPr>
        <w:t>L</w:t>
      </w:r>
      <w:r w:rsidRPr="00165E55">
        <w:rPr>
          <w:rFonts w:ascii="Calibri" w:hAnsi="Calibri" w:cs="Calibri"/>
        </w:rPr>
        <w:t>ibraries located in Chehalis, Centralia, Salkum, Randl</w:t>
      </w:r>
      <w:r w:rsidR="00AE23AD" w:rsidRPr="00165E55">
        <w:rPr>
          <w:rFonts w:ascii="Calibri" w:hAnsi="Calibri" w:cs="Calibri"/>
        </w:rPr>
        <w:t>e, Packwood, and Winlock; and</w:t>
      </w:r>
      <w:r w:rsidRPr="00165E55">
        <w:rPr>
          <w:rFonts w:ascii="Calibri" w:hAnsi="Calibri" w:cs="Calibri"/>
        </w:rPr>
        <w:t xml:space="preserve"> the Lewis County Senior Centers </w:t>
      </w:r>
      <w:r w:rsidR="00161AA5" w:rsidRPr="00165E55">
        <w:rPr>
          <w:rFonts w:ascii="Calibri" w:hAnsi="Calibri" w:cs="Calibri"/>
        </w:rPr>
        <w:t>in</w:t>
      </w:r>
      <w:r w:rsidRPr="00165E55">
        <w:rPr>
          <w:rFonts w:ascii="Calibri" w:hAnsi="Calibri" w:cs="Calibri"/>
        </w:rPr>
        <w:t xml:space="preserve"> Morton, </w:t>
      </w:r>
      <w:r w:rsidR="00345DC5" w:rsidRPr="00165E55">
        <w:rPr>
          <w:rFonts w:ascii="Calibri" w:hAnsi="Calibri" w:cs="Calibri"/>
        </w:rPr>
        <w:t xml:space="preserve">Packwood, </w:t>
      </w:r>
      <w:r w:rsidRPr="00165E55">
        <w:rPr>
          <w:rFonts w:ascii="Calibri" w:hAnsi="Calibri" w:cs="Calibri"/>
        </w:rPr>
        <w:t>Toledo, Twin Cities (Chehalis), and Winlock.</w:t>
      </w:r>
    </w:p>
    <w:p w14:paraId="6178F66C" w14:textId="77777777" w:rsidR="00466DCA" w:rsidRPr="00165E55" w:rsidRDefault="00466DCA">
      <w:pPr>
        <w:rPr>
          <w:rFonts w:ascii="Calibri" w:hAnsi="Calibri" w:cs="Calibri"/>
        </w:rPr>
      </w:pPr>
    </w:p>
    <w:p w14:paraId="78926A71" w14:textId="77777777"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68F9B" w14:textId="77777777" w:rsidR="00B61125" w:rsidRDefault="00B61125" w:rsidP="007F6CF0">
      <w:r>
        <w:separator/>
      </w:r>
    </w:p>
  </w:endnote>
  <w:endnote w:type="continuationSeparator" w:id="0">
    <w:p w14:paraId="517D9516" w14:textId="77777777" w:rsidR="00B61125" w:rsidRDefault="00B61125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199CC" w14:textId="77777777" w:rsidR="002950D2" w:rsidRDefault="00295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F318C" w14:textId="77777777"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>Chronicle</w:t>
    </w:r>
    <w:r w:rsidR="00BE6904">
      <w:rPr>
        <w:rFonts w:ascii="Calibri" w:hAnsi="Calibri" w:cs="Calibri"/>
        <w:sz w:val="22"/>
        <w:szCs w:val="22"/>
      </w:rPr>
      <w:t xml:space="preserve"> </w:t>
    </w:r>
    <w:r w:rsidR="00DA7C91">
      <w:rPr>
        <w:rFonts w:ascii="Calibri" w:hAnsi="Calibri" w:cs="Calibri"/>
        <w:sz w:val="22"/>
        <w:szCs w:val="22"/>
      </w:rPr>
      <w:t>on</w:t>
    </w:r>
    <w:r w:rsidR="00BE6904">
      <w:rPr>
        <w:rFonts w:ascii="Calibri" w:hAnsi="Calibri" w:cs="Calibri"/>
        <w:sz w:val="22"/>
        <w:szCs w:val="22"/>
      </w:rPr>
      <w:t xml:space="preserve"> </w:t>
    </w:r>
    <w:r w:rsidR="00C7707B">
      <w:rPr>
        <w:rFonts w:ascii="Calibri" w:hAnsi="Calibri" w:cs="Calibri"/>
        <w:sz w:val="22"/>
        <w:szCs w:val="22"/>
      </w:rPr>
      <w:t>July</w:t>
    </w:r>
    <w:r w:rsidR="00F5608E" w:rsidRPr="002950D2">
      <w:rPr>
        <w:rFonts w:ascii="Calibri" w:hAnsi="Calibri" w:cs="Calibri"/>
        <w:sz w:val="22"/>
        <w:szCs w:val="22"/>
      </w:rPr>
      <w:t xml:space="preserve"> </w:t>
    </w:r>
    <w:r w:rsidR="00C7707B">
      <w:rPr>
        <w:rFonts w:ascii="Calibri" w:hAnsi="Calibri" w:cs="Calibri"/>
        <w:sz w:val="22"/>
        <w:szCs w:val="22"/>
      </w:rPr>
      <w:t>14</w:t>
    </w:r>
    <w:r w:rsidR="00F5608E" w:rsidRPr="002950D2">
      <w:rPr>
        <w:rFonts w:ascii="Calibri" w:hAnsi="Calibri" w:cs="Calibri"/>
        <w:sz w:val="22"/>
        <w:szCs w:val="22"/>
      </w:rPr>
      <w:t xml:space="preserve"> and </w:t>
    </w:r>
    <w:r w:rsidR="00C7707B">
      <w:rPr>
        <w:rFonts w:ascii="Calibri" w:hAnsi="Calibri" w:cs="Calibri"/>
        <w:sz w:val="22"/>
        <w:szCs w:val="22"/>
      </w:rPr>
      <w:t>16</w:t>
    </w:r>
    <w:r w:rsidR="00F5608E" w:rsidRPr="002950D2">
      <w:rPr>
        <w:rFonts w:ascii="Calibri" w:hAnsi="Calibri" w:cs="Calibri"/>
        <w:sz w:val="22"/>
        <w:szCs w:val="22"/>
      </w:rPr>
      <w:t>,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1A499" w14:textId="77777777" w:rsidR="002950D2" w:rsidRDefault="00295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57032" w14:textId="77777777" w:rsidR="00B61125" w:rsidRDefault="00B61125" w:rsidP="007F6CF0">
      <w:r>
        <w:separator/>
      </w:r>
    </w:p>
  </w:footnote>
  <w:footnote w:type="continuationSeparator" w:id="0">
    <w:p w14:paraId="1BD89ECD" w14:textId="77777777" w:rsidR="00B61125" w:rsidRDefault="00B61125" w:rsidP="007F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266A4" w14:textId="77777777" w:rsidR="002950D2" w:rsidRDefault="00295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20A01" w14:textId="77777777" w:rsidR="002950D2" w:rsidRDefault="00295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9C67C" w14:textId="77777777" w:rsidR="002950D2" w:rsidRDefault="00295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3E"/>
    <w:rsid w:val="0001098F"/>
    <w:rsid w:val="00047666"/>
    <w:rsid w:val="00047F58"/>
    <w:rsid w:val="00056348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61AA5"/>
    <w:rsid w:val="00165E55"/>
    <w:rsid w:val="00166290"/>
    <w:rsid w:val="001A306D"/>
    <w:rsid w:val="001A4E41"/>
    <w:rsid w:val="001D573A"/>
    <w:rsid w:val="001E5C41"/>
    <w:rsid w:val="0023733D"/>
    <w:rsid w:val="002408EC"/>
    <w:rsid w:val="0024781D"/>
    <w:rsid w:val="00260016"/>
    <w:rsid w:val="002868D9"/>
    <w:rsid w:val="00292708"/>
    <w:rsid w:val="002950D2"/>
    <w:rsid w:val="002A22C4"/>
    <w:rsid w:val="002D3ED9"/>
    <w:rsid w:val="00310F75"/>
    <w:rsid w:val="00334C36"/>
    <w:rsid w:val="00345DC5"/>
    <w:rsid w:val="00345FF7"/>
    <w:rsid w:val="003560FC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3E19A3"/>
    <w:rsid w:val="00401745"/>
    <w:rsid w:val="00431251"/>
    <w:rsid w:val="00466DCA"/>
    <w:rsid w:val="00471C43"/>
    <w:rsid w:val="0048350D"/>
    <w:rsid w:val="004873D3"/>
    <w:rsid w:val="004B154D"/>
    <w:rsid w:val="004B4B46"/>
    <w:rsid w:val="004D64C0"/>
    <w:rsid w:val="004F2E11"/>
    <w:rsid w:val="0051740F"/>
    <w:rsid w:val="00532AFA"/>
    <w:rsid w:val="00542D83"/>
    <w:rsid w:val="0054737B"/>
    <w:rsid w:val="0058249B"/>
    <w:rsid w:val="0059116F"/>
    <w:rsid w:val="005D3EF0"/>
    <w:rsid w:val="005D7F33"/>
    <w:rsid w:val="005E026B"/>
    <w:rsid w:val="005E57AB"/>
    <w:rsid w:val="00621F3C"/>
    <w:rsid w:val="00646AD1"/>
    <w:rsid w:val="006A2676"/>
    <w:rsid w:val="006A29F0"/>
    <w:rsid w:val="006C0001"/>
    <w:rsid w:val="006F3D2B"/>
    <w:rsid w:val="00706DFA"/>
    <w:rsid w:val="0071519A"/>
    <w:rsid w:val="00731E7F"/>
    <w:rsid w:val="007574D7"/>
    <w:rsid w:val="00772B04"/>
    <w:rsid w:val="00785E12"/>
    <w:rsid w:val="00790500"/>
    <w:rsid w:val="007932F7"/>
    <w:rsid w:val="007B1669"/>
    <w:rsid w:val="007C519A"/>
    <w:rsid w:val="007F6CF0"/>
    <w:rsid w:val="007F6E68"/>
    <w:rsid w:val="00874AAE"/>
    <w:rsid w:val="008817C0"/>
    <w:rsid w:val="00897704"/>
    <w:rsid w:val="008D5962"/>
    <w:rsid w:val="008F660C"/>
    <w:rsid w:val="00915517"/>
    <w:rsid w:val="00942BE4"/>
    <w:rsid w:val="0094683E"/>
    <w:rsid w:val="00966B83"/>
    <w:rsid w:val="009913B0"/>
    <w:rsid w:val="009B3BEC"/>
    <w:rsid w:val="009D109A"/>
    <w:rsid w:val="009F1E1D"/>
    <w:rsid w:val="009F25DB"/>
    <w:rsid w:val="00A5063F"/>
    <w:rsid w:val="00A876A9"/>
    <w:rsid w:val="00A9555F"/>
    <w:rsid w:val="00A97EA6"/>
    <w:rsid w:val="00AD760D"/>
    <w:rsid w:val="00AE23AD"/>
    <w:rsid w:val="00AE69CC"/>
    <w:rsid w:val="00B048E9"/>
    <w:rsid w:val="00B123A4"/>
    <w:rsid w:val="00B245E1"/>
    <w:rsid w:val="00B46D67"/>
    <w:rsid w:val="00B53D50"/>
    <w:rsid w:val="00B61125"/>
    <w:rsid w:val="00BA453C"/>
    <w:rsid w:val="00BD27BF"/>
    <w:rsid w:val="00BD6A16"/>
    <w:rsid w:val="00BD7E22"/>
    <w:rsid w:val="00BE6904"/>
    <w:rsid w:val="00C0086B"/>
    <w:rsid w:val="00C17280"/>
    <w:rsid w:val="00C23174"/>
    <w:rsid w:val="00C57039"/>
    <w:rsid w:val="00C61B64"/>
    <w:rsid w:val="00C76848"/>
    <w:rsid w:val="00C7707B"/>
    <w:rsid w:val="00CA0EE9"/>
    <w:rsid w:val="00CB1573"/>
    <w:rsid w:val="00CC0381"/>
    <w:rsid w:val="00D434DA"/>
    <w:rsid w:val="00DA04FB"/>
    <w:rsid w:val="00DA7C91"/>
    <w:rsid w:val="00DB638B"/>
    <w:rsid w:val="00DB7066"/>
    <w:rsid w:val="00DF78E4"/>
    <w:rsid w:val="00DF7BAD"/>
    <w:rsid w:val="00E01AA4"/>
    <w:rsid w:val="00E3536C"/>
    <w:rsid w:val="00E7613B"/>
    <w:rsid w:val="00EB130C"/>
    <w:rsid w:val="00EB1632"/>
    <w:rsid w:val="00EC0AC0"/>
    <w:rsid w:val="00ED2947"/>
    <w:rsid w:val="00ED7862"/>
    <w:rsid w:val="00EF2ABC"/>
    <w:rsid w:val="00EF7849"/>
    <w:rsid w:val="00F03EEE"/>
    <w:rsid w:val="00F335E1"/>
    <w:rsid w:val="00F41A10"/>
    <w:rsid w:val="00F5608E"/>
    <w:rsid w:val="00F56D5A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50BAFEF"/>
  <w15:chartTrackingRefBased/>
  <w15:docId w15:val="{A6D2CA62-1B48-441D-BC82-6E71EE14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F2E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4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offices/commissioners/agendas-calenda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agendas-calendar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ewiscountywa.gov/communitydevelop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e.napier@lewiscountywa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2072</CharactersWithSpaces>
  <SharedDoc>false</SharedDoc>
  <HLinks>
    <vt:vector size="12" baseType="variant">
      <vt:variant>
        <vt:i4>6357031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https://lewiscountywa.gov/communitydevelopment</vt:lpwstr>
      </vt:variant>
      <vt:variant>
        <vt:lpwstr/>
      </vt:variant>
      <vt:variant>
        <vt:i4>4390974</vt:i4>
      </vt:variant>
      <vt:variant>
        <vt:i4>0</vt:i4>
      </vt:variant>
      <vt:variant>
        <vt:i4>0</vt:i4>
      </vt:variant>
      <vt:variant>
        <vt:i4>5</vt:i4>
      </vt:variant>
      <vt:variant>
        <vt:lpwstr>mailto:lee.napier@lewiscoutywa.gov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2</cp:revision>
  <cp:lastPrinted>2019-05-02T15:47:00Z</cp:lastPrinted>
  <dcterms:created xsi:type="dcterms:W3CDTF">2020-07-10T19:07:00Z</dcterms:created>
  <dcterms:modified xsi:type="dcterms:W3CDTF">2020-07-10T19:07:00Z</dcterms:modified>
</cp:coreProperties>
</file>