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9C7A21" w:rsidRDefault="00805BC3" w:rsidP="00805BC3">
      <w:pPr>
        <w:tabs>
          <w:tab w:val="left" w:pos="0"/>
          <w:tab w:val="left" w:pos="5760"/>
        </w:tabs>
        <w:suppressAutoHyphens/>
        <w:jc w:val="center"/>
        <w:rPr>
          <w:rFonts w:ascii="Arial" w:hAnsi="Arial" w:cs="Arial"/>
          <w:b/>
          <w:caps/>
          <w:spacing w:val="-3"/>
          <w:szCs w:val="24"/>
        </w:rPr>
      </w:pPr>
      <w:bookmarkStart w:id="0" w:name="_GoBack"/>
      <w:bookmarkEnd w:id="0"/>
      <w:r w:rsidRPr="009C7A21">
        <w:rPr>
          <w:rFonts w:ascii="Arial" w:hAnsi="Arial" w:cs="Arial"/>
          <w:b/>
          <w:caps/>
          <w:spacing w:val="-3"/>
          <w:szCs w:val="24"/>
        </w:rPr>
        <w:t>NOTICE OF HEARING</w:t>
      </w:r>
    </w:p>
    <w:p w:rsidR="00F57B4B" w:rsidRPr="009C7A21" w:rsidRDefault="00F57B4B" w:rsidP="00805BC3">
      <w:pPr>
        <w:tabs>
          <w:tab w:val="left" w:pos="0"/>
          <w:tab w:val="left" w:pos="5760"/>
        </w:tabs>
        <w:suppressAutoHyphens/>
        <w:jc w:val="center"/>
        <w:rPr>
          <w:rFonts w:ascii="Arial" w:hAnsi="Arial" w:cs="Arial"/>
          <w:b/>
          <w:caps/>
          <w:spacing w:val="-3"/>
          <w:szCs w:val="24"/>
        </w:rPr>
      </w:pPr>
    </w:p>
    <w:p w:rsidR="004C2DED" w:rsidRPr="009C7A21" w:rsidRDefault="004C2DED">
      <w:pPr>
        <w:tabs>
          <w:tab w:val="left" w:pos="0"/>
        </w:tabs>
        <w:suppressAutoHyphens/>
        <w:jc w:val="both"/>
        <w:rPr>
          <w:rFonts w:ascii="Arial" w:hAnsi="Arial" w:cs="Arial"/>
          <w:spacing w:val="-3"/>
          <w:szCs w:val="24"/>
        </w:rPr>
      </w:pPr>
    </w:p>
    <w:p w:rsidR="003C3FD7" w:rsidRDefault="00807297" w:rsidP="003C3FD7">
      <w:pPr>
        <w:suppressAutoHyphens/>
        <w:spacing w:line="360" w:lineRule="auto"/>
        <w:jc w:val="both"/>
        <w:rPr>
          <w:rFonts w:ascii="Arial" w:hAnsi="Arial" w:cs="Arial"/>
          <w:spacing w:val="-3"/>
          <w:szCs w:val="24"/>
        </w:rPr>
      </w:pPr>
      <w:r w:rsidRPr="009C7A21">
        <w:rPr>
          <w:rFonts w:ascii="Arial" w:hAnsi="Arial" w:cs="Arial"/>
          <w:spacing w:val="-3"/>
          <w:szCs w:val="24"/>
        </w:rPr>
        <w:tab/>
      </w:r>
      <w:r w:rsidR="00805BC3" w:rsidRPr="009C7A21">
        <w:rPr>
          <w:rFonts w:ascii="Arial" w:hAnsi="Arial" w:cs="Arial"/>
          <w:spacing w:val="-3"/>
          <w:szCs w:val="24"/>
        </w:rPr>
        <w:t xml:space="preserve">NOTICE IS HEREBY GIVEN that the </w:t>
      </w:r>
      <w:r w:rsidR="004C2DED" w:rsidRPr="009C7A21">
        <w:rPr>
          <w:rFonts w:ascii="Arial" w:hAnsi="Arial" w:cs="Arial"/>
          <w:spacing w:val="-3"/>
          <w:szCs w:val="24"/>
        </w:rPr>
        <w:t>Board of County Commissioners</w:t>
      </w:r>
      <w:r w:rsidR="00805BC3" w:rsidRPr="009C7A21">
        <w:rPr>
          <w:rFonts w:ascii="Arial" w:hAnsi="Arial" w:cs="Arial"/>
          <w:spacing w:val="-3"/>
          <w:szCs w:val="24"/>
        </w:rPr>
        <w:t>, Lewis County, Washington</w:t>
      </w:r>
      <w:r w:rsidR="008A0B85" w:rsidRPr="009C7A21">
        <w:rPr>
          <w:rFonts w:ascii="Arial" w:hAnsi="Arial" w:cs="Arial"/>
          <w:spacing w:val="-3"/>
          <w:szCs w:val="24"/>
        </w:rPr>
        <w:t xml:space="preserve"> (BOCC)</w:t>
      </w:r>
      <w:r w:rsidR="00805BC3" w:rsidRPr="009C7A21">
        <w:rPr>
          <w:rFonts w:ascii="Arial" w:hAnsi="Arial" w:cs="Arial"/>
          <w:spacing w:val="-3"/>
          <w:szCs w:val="24"/>
        </w:rPr>
        <w:t xml:space="preserve">, has received an application </w:t>
      </w:r>
      <w:r w:rsidR="001B304B" w:rsidRPr="009C7A21">
        <w:rPr>
          <w:rFonts w:ascii="Arial" w:hAnsi="Arial" w:cs="Arial"/>
          <w:spacing w:val="-3"/>
          <w:szCs w:val="24"/>
        </w:rPr>
        <w:t xml:space="preserve">for a non-exclusive </w:t>
      </w:r>
      <w:r w:rsidR="003C3FD7" w:rsidRPr="009C7A21">
        <w:rPr>
          <w:rFonts w:ascii="Arial" w:hAnsi="Arial" w:cs="Arial"/>
          <w:spacing w:val="-3"/>
          <w:szCs w:val="24"/>
        </w:rPr>
        <w:t xml:space="preserve">franchise </w:t>
      </w:r>
      <w:r w:rsidR="00805BC3" w:rsidRPr="009C7A21">
        <w:rPr>
          <w:rFonts w:ascii="Arial" w:hAnsi="Arial" w:cs="Arial"/>
          <w:spacing w:val="-3"/>
          <w:szCs w:val="24"/>
        </w:rPr>
        <w:t xml:space="preserve">from </w:t>
      </w:r>
      <w:r w:rsidR="001A5E90">
        <w:rPr>
          <w:rFonts w:ascii="Arial" w:hAnsi="Arial" w:cs="Arial"/>
          <w:color w:val="333333"/>
          <w:szCs w:val="24"/>
          <w:shd w:val="clear" w:color="auto" w:fill="FFFFFF"/>
        </w:rPr>
        <w:t>AT&amp;T</w:t>
      </w:r>
      <w:r w:rsidR="00896954" w:rsidRPr="009C7A21">
        <w:rPr>
          <w:rFonts w:ascii="Arial" w:hAnsi="Arial" w:cs="Arial"/>
          <w:color w:val="333333"/>
          <w:szCs w:val="24"/>
          <w:shd w:val="clear" w:color="auto" w:fill="FFFFFF"/>
        </w:rPr>
        <w:t>, to</w:t>
      </w:r>
      <w:r w:rsidR="00CF34C6">
        <w:rPr>
          <w:rFonts w:ascii="Arial" w:hAnsi="Arial" w:cs="Arial"/>
          <w:color w:val="333333"/>
          <w:szCs w:val="24"/>
          <w:shd w:val="clear" w:color="auto" w:fill="FFFFFF"/>
        </w:rPr>
        <w:t xml:space="preserve"> install,</w:t>
      </w:r>
      <w:r w:rsidR="00896954" w:rsidRPr="009C7A21">
        <w:rPr>
          <w:rFonts w:ascii="Arial" w:hAnsi="Arial" w:cs="Arial"/>
          <w:color w:val="333333"/>
          <w:szCs w:val="24"/>
          <w:shd w:val="clear" w:color="auto" w:fill="FFFFFF"/>
        </w:rPr>
        <w:t xml:space="preserve"> construct, operate, and maintain </w:t>
      </w:r>
      <w:r w:rsidR="001A5E90">
        <w:rPr>
          <w:rFonts w:ascii="Arial" w:hAnsi="Arial" w:cs="Arial"/>
          <w:color w:val="333333"/>
          <w:szCs w:val="24"/>
          <w:shd w:val="clear" w:color="auto" w:fill="FFFFFF"/>
        </w:rPr>
        <w:t xml:space="preserve">telecommunications </w:t>
      </w:r>
      <w:r w:rsidR="00896954" w:rsidRPr="009C7A21">
        <w:rPr>
          <w:rFonts w:ascii="Arial" w:hAnsi="Arial" w:cs="Arial"/>
          <w:color w:val="333333"/>
          <w:szCs w:val="24"/>
          <w:shd w:val="clear" w:color="auto" w:fill="FFFFFF"/>
        </w:rPr>
        <w:t>facilities</w:t>
      </w:r>
      <w:r w:rsidR="00175106" w:rsidRPr="009C7A21">
        <w:rPr>
          <w:rFonts w:ascii="Arial" w:hAnsi="Arial" w:cs="Arial"/>
          <w:spacing w:val="-3"/>
          <w:szCs w:val="24"/>
        </w:rPr>
        <w:t xml:space="preserve"> </w:t>
      </w:r>
      <w:r w:rsidR="008D08D0" w:rsidRPr="009C7A21">
        <w:rPr>
          <w:rFonts w:ascii="Arial" w:hAnsi="Arial" w:cs="Arial"/>
          <w:spacing w:val="-3"/>
          <w:szCs w:val="24"/>
        </w:rPr>
        <w:t xml:space="preserve">located within Lewis County road right of way in the following </w:t>
      </w:r>
      <w:r w:rsidR="00DC5F0C">
        <w:rPr>
          <w:rFonts w:ascii="Arial" w:hAnsi="Arial" w:cs="Arial"/>
          <w:spacing w:val="-3"/>
          <w:szCs w:val="24"/>
        </w:rPr>
        <w:t>description</w:t>
      </w:r>
      <w:r w:rsidR="008D08D0" w:rsidRPr="009C7A21">
        <w:rPr>
          <w:rFonts w:ascii="Arial" w:hAnsi="Arial" w:cs="Arial"/>
          <w:spacing w:val="-3"/>
          <w:szCs w:val="24"/>
        </w:rPr>
        <w:t>:</w:t>
      </w:r>
    </w:p>
    <w:p w:rsidR="00EF1051" w:rsidRDefault="00B846B9" w:rsidP="00EF1051">
      <w:pPr>
        <w:suppressAutoHyphens/>
        <w:spacing w:line="360" w:lineRule="auto"/>
        <w:jc w:val="both"/>
        <w:rPr>
          <w:rFonts w:ascii="Arial" w:hAnsi="Arial" w:cs="Arial"/>
          <w:spacing w:val="-3"/>
          <w:szCs w:val="24"/>
        </w:rPr>
      </w:pPr>
      <w:r>
        <w:rPr>
          <w:rFonts w:ascii="Arial" w:hAnsi="Arial" w:cs="Arial"/>
          <w:spacing w:val="-3"/>
          <w:szCs w:val="24"/>
        </w:rPr>
        <w:tab/>
      </w:r>
    </w:p>
    <w:p w:rsidR="004B3F7E" w:rsidRPr="004B3F7E" w:rsidRDefault="0093447C" w:rsidP="004B3F7E">
      <w:pPr>
        <w:suppressAutoHyphens/>
        <w:spacing w:line="360" w:lineRule="auto"/>
        <w:ind w:left="720"/>
        <w:jc w:val="both"/>
        <w:rPr>
          <w:rFonts w:ascii="Arial" w:hAnsi="Arial" w:cs="Arial"/>
          <w:spacing w:val="-3"/>
          <w:szCs w:val="24"/>
        </w:rPr>
      </w:pPr>
      <w:r>
        <w:rPr>
          <w:rFonts w:ascii="Arial" w:hAnsi="Arial" w:cs="Arial"/>
          <w:spacing w:val="-3"/>
          <w:szCs w:val="24"/>
        </w:rPr>
        <w:t>Portions of Highway 603 near Winlock in the Northeast quarter of the Southwest quarter in Section 16, Township 12 North, Range 2 West, w.m.</w:t>
      </w:r>
    </w:p>
    <w:p w:rsidR="00EF1051" w:rsidRDefault="00C65371" w:rsidP="00ED2A19">
      <w:pPr>
        <w:suppressAutoHyphens/>
        <w:spacing w:line="360" w:lineRule="auto"/>
        <w:ind w:left="720"/>
        <w:jc w:val="both"/>
        <w:rPr>
          <w:rFonts w:ascii="Arial" w:hAnsi="Arial" w:cs="Arial"/>
          <w:spacing w:val="-3"/>
          <w:szCs w:val="24"/>
        </w:rPr>
      </w:pPr>
      <w:r w:rsidRPr="009C7A21">
        <w:rPr>
          <w:rFonts w:ascii="Arial" w:hAnsi="Arial" w:cs="Arial"/>
          <w:spacing w:val="-3"/>
          <w:szCs w:val="24"/>
        </w:rPr>
        <w:tab/>
      </w:r>
    </w:p>
    <w:p w:rsidR="007D3104" w:rsidRPr="009C7A21" w:rsidRDefault="007D3104" w:rsidP="003C3FD7">
      <w:pPr>
        <w:suppressAutoHyphens/>
        <w:spacing w:line="360" w:lineRule="auto"/>
        <w:jc w:val="both"/>
        <w:rPr>
          <w:rFonts w:ascii="Arial" w:hAnsi="Arial" w:cs="Arial"/>
          <w:spacing w:val="-3"/>
          <w:szCs w:val="24"/>
        </w:rPr>
      </w:pPr>
      <w:r w:rsidRPr="009C7A21">
        <w:rPr>
          <w:rFonts w:ascii="Arial" w:hAnsi="Arial" w:cs="Arial"/>
          <w:spacing w:val="-3"/>
          <w:szCs w:val="24"/>
        </w:rPr>
        <w:t xml:space="preserve">The franchise being considered is for a period of five years.  </w:t>
      </w:r>
    </w:p>
    <w:p w:rsidR="004C2DED" w:rsidRPr="009C7A21" w:rsidRDefault="004C2DED" w:rsidP="00D230C5">
      <w:pPr>
        <w:tabs>
          <w:tab w:val="left" w:pos="-720"/>
        </w:tabs>
        <w:suppressAutoHyphens/>
        <w:spacing w:line="360" w:lineRule="auto"/>
        <w:jc w:val="both"/>
        <w:rPr>
          <w:rFonts w:ascii="Arial" w:hAnsi="Arial" w:cs="Arial"/>
          <w:spacing w:val="-3"/>
          <w:szCs w:val="24"/>
        </w:rPr>
      </w:pPr>
      <w:r w:rsidRPr="009C7A21">
        <w:rPr>
          <w:rFonts w:ascii="Arial" w:hAnsi="Arial" w:cs="Arial"/>
          <w:spacing w:val="-3"/>
          <w:szCs w:val="24"/>
        </w:rPr>
        <w:tab/>
      </w:r>
      <w:r w:rsidR="008A0B85" w:rsidRPr="009C7A21">
        <w:rPr>
          <w:rFonts w:ascii="Arial" w:hAnsi="Arial" w:cs="Arial"/>
          <w:spacing w:val="-3"/>
          <w:szCs w:val="24"/>
        </w:rPr>
        <w:t>The</w:t>
      </w:r>
      <w:r w:rsidRPr="009C7A21">
        <w:rPr>
          <w:rFonts w:ascii="Arial" w:hAnsi="Arial" w:cs="Arial"/>
          <w:spacing w:val="-3"/>
          <w:szCs w:val="24"/>
        </w:rPr>
        <w:t xml:space="preserve"> application and all related materials have been reviewed by the </w:t>
      </w:r>
      <w:r w:rsidR="008A0B85" w:rsidRPr="009C7A21">
        <w:rPr>
          <w:rFonts w:ascii="Arial" w:hAnsi="Arial" w:cs="Arial"/>
          <w:spacing w:val="-3"/>
          <w:szCs w:val="24"/>
        </w:rPr>
        <w:t>BOCC</w:t>
      </w:r>
      <w:r w:rsidRPr="009C7A21">
        <w:rPr>
          <w:rFonts w:ascii="Arial" w:hAnsi="Arial" w:cs="Arial"/>
          <w:spacing w:val="-3"/>
          <w:szCs w:val="24"/>
        </w:rPr>
        <w:t xml:space="preserve"> and found appr</w:t>
      </w:r>
      <w:r w:rsidR="005B613D" w:rsidRPr="009C7A21">
        <w:rPr>
          <w:rFonts w:ascii="Arial" w:hAnsi="Arial" w:cs="Arial"/>
          <w:spacing w:val="-3"/>
          <w:szCs w:val="24"/>
        </w:rPr>
        <w:t>opriate for further proceedings.</w:t>
      </w:r>
      <w:r w:rsidRPr="009C7A21">
        <w:rPr>
          <w:rFonts w:ascii="Arial" w:hAnsi="Arial" w:cs="Arial"/>
          <w:spacing w:val="-3"/>
          <w:szCs w:val="24"/>
        </w:rPr>
        <w:t xml:space="preserve"> </w:t>
      </w:r>
    </w:p>
    <w:p w:rsidR="004C2DED" w:rsidRPr="009C7A21" w:rsidRDefault="004C2DED" w:rsidP="00D230C5">
      <w:pPr>
        <w:tabs>
          <w:tab w:val="left" w:pos="-720"/>
        </w:tabs>
        <w:suppressAutoHyphens/>
        <w:spacing w:line="360" w:lineRule="auto"/>
        <w:jc w:val="both"/>
        <w:rPr>
          <w:rFonts w:ascii="Arial" w:hAnsi="Arial" w:cs="Arial"/>
          <w:spacing w:val="-3"/>
          <w:szCs w:val="24"/>
        </w:rPr>
      </w:pPr>
      <w:r w:rsidRPr="009C7A21">
        <w:rPr>
          <w:rFonts w:ascii="Arial" w:hAnsi="Arial" w:cs="Arial"/>
          <w:spacing w:val="-3"/>
          <w:szCs w:val="24"/>
        </w:rPr>
        <w:tab/>
      </w:r>
      <w:r w:rsidR="00805BC3" w:rsidRPr="009C7A21">
        <w:rPr>
          <w:rFonts w:ascii="Arial" w:hAnsi="Arial" w:cs="Arial"/>
          <w:spacing w:val="-3"/>
          <w:szCs w:val="24"/>
        </w:rPr>
        <w:t xml:space="preserve">A hearing on </w:t>
      </w:r>
      <w:r w:rsidR="008A0B85" w:rsidRPr="009C7A21">
        <w:rPr>
          <w:rFonts w:ascii="Arial" w:hAnsi="Arial" w:cs="Arial"/>
          <w:spacing w:val="-3"/>
          <w:szCs w:val="24"/>
        </w:rPr>
        <w:t xml:space="preserve">the </w:t>
      </w:r>
      <w:r w:rsidR="00805BC3" w:rsidRPr="009C7A21">
        <w:rPr>
          <w:rFonts w:ascii="Arial" w:hAnsi="Arial" w:cs="Arial"/>
          <w:spacing w:val="-3"/>
          <w:szCs w:val="24"/>
        </w:rPr>
        <w:t xml:space="preserve">non-exclusive franchise will be held on </w:t>
      </w:r>
      <w:r w:rsidR="001A5E90">
        <w:rPr>
          <w:rFonts w:ascii="Arial" w:hAnsi="Arial" w:cs="Arial"/>
          <w:spacing w:val="-3"/>
          <w:szCs w:val="24"/>
        </w:rPr>
        <w:t>June</w:t>
      </w:r>
      <w:r w:rsidR="00ED2A19">
        <w:rPr>
          <w:rFonts w:ascii="Arial" w:hAnsi="Arial" w:cs="Arial"/>
          <w:spacing w:val="-3"/>
          <w:szCs w:val="24"/>
        </w:rPr>
        <w:t xml:space="preserve"> 8</w:t>
      </w:r>
      <w:r w:rsidR="0040049D" w:rsidRPr="009C7A21">
        <w:rPr>
          <w:rFonts w:ascii="Arial" w:hAnsi="Arial" w:cs="Arial"/>
          <w:spacing w:val="-3"/>
          <w:szCs w:val="24"/>
        </w:rPr>
        <w:t>, 20</w:t>
      </w:r>
      <w:r w:rsidR="00774604">
        <w:rPr>
          <w:rFonts w:ascii="Arial" w:hAnsi="Arial" w:cs="Arial"/>
          <w:spacing w:val="-3"/>
          <w:szCs w:val="24"/>
        </w:rPr>
        <w:t>20</w:t>
      </w:r>
      <w:r w:rsidRPr="009C7A21">
        <w:rPr>
          <w:rFonts w:ascii="Arial" w:hAnsi="Arial" w:cs="Arial"/>
          <w:spacing w:val="-3"/>
          <w:szCs w:val="24"/>
        </w:rPr>
        <w:t xml:space="preserve">, </w:t>
      </w:r>
      <w:r w:rsidR="00EA5051" w:rsidRPr="009C7A21">
        <w:rPr>
          <w:rFonts w:ascii="Arial" w:hAnsi="Arial" w:cs="Arial"/>
          <w:spacing w:val="-3"/>
          <w:szCs w:val="24"/>
        </w:rPr>
        <w:t>at or after the hour of 10:00 a.m., in the Commissioners</w:t>
      </w:r>
      <w:r w:rsidR="00ED2A19">
        <w:rPr>
          <w:rFonts w:ascii="Arial" w:hAnsi="Arial" w:cs="Arial"/>
          <w:spacing w:val="-3"/>
          <w:szCs w:val="24"/>
        </w:rPr>
        <w:t>’</w:t>
      </w:r>
      <w:r w:rsidR="00EA5051" w:rsidRPr="009C7A21">
        <w:rPr>
          <w:rFonts w:ascii="Arial" w:hAnsi="Arial" w:cs="Arial"/>
          <w:spacing w:val="-3"/>
          <w:szCs w:val="24"/>
        </w:rPr>
        <w:t xml:space="preserve"> Hearing Room on</w:t>
      </w:r>
      <w:r w:rsidR="009F70C5" w:rsidRPr="009C7A21">
        <w:rPr>
          <w:rFonts w:ascii="Arial" w:hAnsi="Arial" w:cs="Arial"/>
          <w:spacing w:val="-3"/>
          <w:szCs w:val="24"/>
        </w:rPr>
        <w:t xml:space="preserve"> the 2nd floor of the Historic</w:t>
      </w:r>
      <w:r w:rsidR="00EA5051" w:rsidRPr="009C7A21">
        <w:rPr>
          <w:rFonts w:ascii="Arial" w:hAnsi="Arial" w:cs="Arial"/>
          <w:spacing w:val="-3"/>
          <w:szCs w:val="24"/>
        </w:rPr>
        <w:t xml:space="preserve"> Courthouse in Chehalis, Washington, </w:t>
      </w:r>
      <w:r w:rsidRPr="009C7A21">
        <w:rPr>
          <w:rFonts w:ascii="Arial" w:hAnsi="Arial" w:cs="Arial"/>
          <w:spacing w:val="-3"/>
          <w:szCs w:val="24"/>
        </w:rPr>
        <w:t xml:space="preserve">when and where all persons may appear and be heard upon the granting of </w:t>
      </w:r>
      <w:r w:rsidR="008A0B85" w:rsidRPr="009C7A21">
        <w:rPr>
          <w:rFonts w:ascii="Arial" w:hAnsi="Arial" w:cs="Arial"/>
          <w:spacing w:val="-3"/>
          <w:szCs w:val="24"/>
        </w:rPr>
        <w:t>the f</w:t>
      </w:r>
      <w:r w:rsidR="00805BC3" w:rsidRPr="009C7A21">
        <w:rPr>
          <w:rFonts w:ascii="Arial" w:hAnsi="Arial" w:cs="Arial"/>
          <w:spacing w:val="-3"/>
          <w:szCs w:val="24"/>
        </w:rPr>
        <w:t>ranchise.</w:t>
      </w:r>
      <w:r w:rsidR="00ED2A19">
        <w:rPr>
          <w:rFonts w:ascii="Arial" w:hAnsi="Arial" w:cs="Arial"/>
          <w:spacing w:val="-3"/>
          <w:szCs w:val="24"/>
        </w:rPr>
        <w:t xml:space="preserve"> </w:t>
      </w:r>
      <w:r w:rsidR="00ED2A19" w:rsidRPr="00ED2A19">
        <w:rPr>
          <w:rFonts w:ascii="Arial" w:hAnsi="Arial" w:cs="Arial"/>
          <w:spacing w:val="-3"/>
          <w:szCs w:val="24"/>
        </w:rPr>
        <w:t xml:space="preserve">Please note that the time may change due to COVID-19.  For example, the hearing may start after 3 p.m. as part of the only meeting of the day.  Please look at the Commissioners’ hearing schedule at </w:t>
      </w:r>
      <w:hyperlink r:id="rId6" w:history="1">
        <w:r w:rsidR="00ED2A19" w:rsidRPr="00925777">
          <w:rPr>
            <w:rStyle w:val="Hyperlink"/>
            <w:rFonts w:ascii="Arial" w:hAnsi="Arial" w:cs="Arial"/>
            <w:spacing w:val="-3"/>
            <w:szCs w:val="24"/>
          </w:rPr>
          <w:t>https://lewiscountywa.gov/offices/commissioners/agendas-calendar/</w:t>
        </w:r>
      </w:hyperlink>
      <w:r w:rsidR="00ED2A19">
        <w:rPr>
          <w:rFonts w:ascii="Arial" w:hAnsi="Arial" w:cs="Arial"/>
          <w:spacing w:val="-3"/>
          <w:szCs w:val="24"/>
        </w:rPr>
        <w:t xml:space="preserve"> </w:t>
      </w:r>
      <w:r w:rsidR="00ED2A19" w:rsidRPr="00ED2A19">
        <w:rPr>
          <w:rFonts w:ascii="Arial" w:hAnsi="Arial" w:cs="Arial"/>
          <w:spacing w:val="-3"/>
          <w:szCs w:val="24"/>
        </w:rPr>
        <w:t xml:space="preserve">as </w:t>
      </w:r>
      <w:r w:rsidR="00ED2A19">
        <w:rPr>
          <w:rFonts w:ascii="Arial" w:hAnsi="Arial" w:cs="Arial"/>
          <w:spacing w:val="-3"/>
          <w:szCs w:val="24"/>
        </w:rPr>
        <w:t>June 8</w:t>
      </w:r>
      <w:r w:rsidR="00ED2A19" w:rsidRPr="00ED2A19">
        <w:rPr>
          <w:rFonts w:ascii="Arial" w:hAnsi="Arial" w:cs="Arial"/>
          <w:spacing w:val="-3"/>
          <w:szCs w:val="24"/>
        </w:rPr>
        <w:t>, 2020, approaches for updated details.</w:t>
      </w:r>
    </w:p>
    <w:p w:rsidR="00C274AC" w:rsidRPr="009C7A21" w:rsidRDefault="00C274AC" w:rsidP="00D230C5">
      <w:pPr>
        <w:tabs>
          <w:tab w:val="left" w:pos="-720"/>
        </w:tabs>
        <w:suppressAutoHyphens/>
        <w:spacing w:line="360" w:lineRule="auto"/>
        <w:jc w:val="both"/>
        <w:rPr>
          <w:rFonts w:ascii="Arial" w:hAnsi="Arial" w:cs="Arial"/>
          <w:spacing w:val="-3"/>
          <w:szCs w:val="24"/>
        </w:rPr>
      </w:pPr>
      <w:r w:rsidRPr="009C7A21">
        <w:rPr>
          <w:rFonts w:ascii="Arial" w:hAnsi="Arial" w:cs="Arial"/>
          <w:spacing w:val="-3"/>
          <w:szCs w:val="24"/>
        </w:rPr>
        <w:tab/>
      </w:r>
      <w:r w:rsidR="00807297" w:rsidRPr="009C7A21">
        <w:rPr>
          <w:rFonts w:ascii="Arial" w:hAnsi="Arial" w:cs="Arial"/>
          <w:spacing w:val="-3"/>
          <w:szCs w:val="24"/>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Pr="009C7A21">
        <w:rPr>
          <w:rFonts w:ascii="Arial" w:hAnsi="Arial" w:cs="Arial"/>
          <w:spacing w:val="-3"/>
          <w:szCs w:val="24"/>
        </w:rPr>
        <w:tab/>
      </w:r>
    </w:p>
    <w:p w:rsidR="00F57B4B" w:rsidRPr="009C7A21" w:rsidRDefault="00F57B4B">
      <w:pPr>
        <w:tabs>
          <w:tab w:val="left" w:pos="-720"/>
        </w:tabs>
        <w:suppressAutoHyphens/>
        <w:spacing w:line="360" w:lineRule="auto"/>
        <w:jc w:val="both"/>
        <w:rPr>
          <w:rFonts w:ascii="Arial" w:hAnsi="Arial" w:cs="Arial"/>
          <w:spacing w:val="-3"/>
          <w:szCs w:val="24"/>
        </w:rPr>
      </w:pPr>
    </w:p>
    <w:p w:rsidR="00C274AC" w:rsidRPr="009C7A21" w:rsidRDefault="0040049D">
      <w:pPr>
        <w:tabs>
          <w:tab w:val="left" w:pos="-720"/>
        </w:tabs>
        <w:suppressAutoHyphens/>
        <w:spacing w:line="360" w:lineRule="auto"/>
        <w:jc w:val="both"/>
        <w:rPr>
          <w:rFonts w:ascii="Arial" w:hAnsi="Arial" w:cs="Arial"/>
          <w:spacing w:val="-3"/>
          <w:szCs w:val="24"/>
        </w:rPr>
      </w:pPr>
      <w:r w:rsidRPr="009C7A21">
        <w:rPr>
          <w:rFonts w:ascii="Arial" w:hAnsi="Arial" w:cs="Arial"/>
          <w:spacing w:val="-3"/>
          <w:szCs w:val="24"/>
        </w:rPr>
        <w:t>Dated</w:t>
      </w:r>
      <w:r w:rsidR="00D230C5" w:rsidRPr="009C7A21">
        <w:rPr>
          <w:rFonts w:ascii="Arial" w:hAnsi="Arial" w:cs="Arial"/>
          <w:spacing w:val="-3"/>
          <w:szCs w:val="24"/>
        </w:rPr>
        <w:t>:</w:t>
      </w:r>
      <w:r w:rsidRPr="009C7A21">
        <w:rPr>
          <w:rFonts w:ascii="Arial" w:hAnsi="Arial" w:cs="Arial"/>
          <w:spacing w:val="-3"/>
          <w:szCs w:val="24"/>
        </w:rPr>
        <w:t xml:space="preserve"> </w:t>
      </w:r>
      <w:r w:rsidR="001A5E90">
        <w:rPr>
          <w:rFonts w:ascii="Arial" w:hAnsi="Arial" w:cs="Arial"/>
          <w:spacing w:val="-3"/>
          <w:szCs w:val="24"/>
        </w:rPr>
        <w:t>May 18</w:t>
      </w:r>
      <w:r w:rsidR="00774604">
        <w:rPr>
          <w:rFonts w:ascii="Arial" w:hAnsi="Arial" w:cs="Arial"/>
          <w:spacing w:val="-3"/>
          <w:szCs w:val="24"/>
        </w:rPr>
        <w:t>, 2020</w:t>
      </w:r>
    </w:p>
    <w:p w:rsidR="00F57B4B" w:rsidRPr="009C7A21" w:rsidRDefault="00F57B4B" w:rsidP="00C274AC">
      <w:pPr>
        <w:tabs>
          <w:tab w:val="left" w:pos="-720"/>
        </w:tabs>
        <w:suppressAutoHyphens/>
        <w:jc w:val="both"/>
        <w:rPr>
          <w:rFonts w:ascii="Arial" w:hAnsi="Arial" w:cs="Arial"/>
          <w:spacing w:val="-3"/>
          <w:szCs w:val="24"/>
        </w:rPr>
      </w:pPr>
    </w:p>
    <w:p w:rsidR="00F57B4B" w:rsidRPr="009C7A21" w:rsidRDefault="00F57B4B" w:rsidP="00C274AC">
      <w:pPr>
        <w:tabs>
          <w:tab w:val="left" w:pos="-720"/>
        </w:tabs>
        <w:suppressAutoHyphens/>
        <w:jc w:val="both"/>
        <w:rPr>
          <w:rFonts w:ascii="Arial" w:hAnsi="Arial" w:cs="Arial"/>
          <w:spacing w:val="-3"/>
          <w:szCs w:val="24"/>
        </w:rPr>
      </w:pPr>
    </w:p>
    <w:p w:rsidR="00C274AC" w:rsidRPr="009C7A21" w:rsidRDefault="00C274AC" w:rsidP="00C274AC">
      <w:pPr>
        <w:tabs>
          <w:tab w:val="left" w:pos="-720"/>
        </w:tabs>
        <w:suppressAutoHyphens/>
        <w:jc w:val="both"/>
        <w:rPr>
          <w:rFonts w:ascii="Arial" w:hAnsi="Arial" w:cs="Arial"/>
          <w:spacing w:val="-3"/>
          <w:szCs w:val="24"/>
        </w:rPr>
      </w:pPr>
      <w:r w:rsidRPr="009C7A21">
        <w:rPr>
          <w:rFonts w:ascii="Arial" w:hAnsi="Arial" w:cs="Arial"/>
          <w:spacing w:val="-3"/>
          <w:szCs w:val="24"/>
        </w:rPr>
        <w:t>____________________________________</w:t>
      </w:r>
    </w:p>
    <w:p w:rsidR="00C274AC" w:rsidRPr="009C7A21" w:rsidRDefault="00D230C5" w:rsidP="00C274AC">
      <w:pPr>
        <w:tabs>
          <w:tab w:val="left" w:pos="-720"/>
        </w:tabs>
        <w:suppressAutoHyphens/>
        <w:jc w:val="both"/>
        <w:rPr>
          <w:rFonts w:ascii="Arial" w:hAnsi="Arial" w:cs="Arial"/>
          <w:spacing w:val="-3"/>
          <w:szCs w:val="24"/>
        </w:rPr>
      </w:pPr>
      <w:r w:rsidRPr="009C7A21">
        <w:rPr>
          <w:rFonts w:ascii="Arial" w:hAnsi="Arial" w:cs="Arial"/>
          <w:spacing w:val="-3"/>
          <w:szCs w:val="24"/>
        </w:rPr>
        <w:t>Rieva Lester</w:t>
      </w:r>
    </w:p>
    <w:p w:rsidR="00C274AC" w:rsidRPr="009C7A21" w:rsidRDefault="00C274AC" w:rsidP="00C274AC">
      <w:pPr>
        <w:tabs>
          <w:tab w:val="left" w:pos="-720"/>
        </w:tabs>
        <w:suppressAutoHyphens/>
        <w:jc w:val="both"/>
        <w:rPr>
          <w:rFonts w:ascii="Arial" w:hAnsi="Arial" w:cs="Arial"/>
          <w:spacing w:val="-3"/>
          <w:szCs w:val="24"/>
        </w:rPr>
      </w:pPr>
      <w:r w:rsidRPr="009C7A21">
        <w:rPr>
          <w:rFonts w:ascii="Arial" w:hAnsi="Arial" w:cs="Arial"/>
          <w:spacing w:val="-3"/>
          <w:szCs w:val="24"/>
        </w:rPr>
        <w:t xml:space="preserve">Clerk of the </w:t>
      </w:r>
      <w:r w:rsidR="00331480" w:rsidRPr="009C7A21">
        <w:rPr>
          <w:rFonts w:ascii="Arial" w:hAnsi="Arial" w:cs="Arial"/>
          <w:spacing w:val="-3"/>
          <w:szCs w:val="24"/>
        </w:rPr>
        <w:t xml:space="preserve">Lewis County </w:t>
      </w:r>
      <w:r w:rsidRPr="009C7A21">
        <w:rPr>
          <w:rFonts w:ascii="Arial" w:hAnsi="Arial" w:cs="Arial"/>
          <w:spacing w:val="-3"/>
          <w:szCs w:val="24"/>
        </w:rPr>
        <w:t>Board</w:t>
      </w:r>
    </w:p>
    <w:p w:rsidR="00C274AC" w:rsidRPr="009C7A21" w:rsidRDefault="00C274AC" w:rsidP="00C274AC">
      <w:pPr>
        <w:tabs>
          <w:tab w:val="left" w:pos="-720"/>
        </w:tabs>
        <w:suppressAutoHyphens/>
        <w:jc w:val="both"/>
        <w:rPr>
          <w:rFonts w:ascii="Arial" w:hAnsi="Arial" w:cs="Arial"/>
          <w:spacing w:val="-3"/>
          <w:szCs w:val="24"/>
        </w:rPr>
      </w:pPr>
      <w:r w:rsidRPr="009C7A21">
        <w:rPr>
          <w:rFonts w:ascii="Arial" w:hAnsi="Arial" w:cs="Arial"/>
          <w:spacing w:val="-3"/>
          <w:szCs w:val="24"/>
        </w:rPr>
        <w:t>of County Commissioners</w:t>
      </w:r>
    </w:p>
    <w:p w:rsidR="00C274AC" w:rsidRPr="009C7A21" w:rsidRDefault="00C274AC" w:rsidP="00C274AC">
      <w:pPr>
        <w:tabs>
          <w:tab w:val="left" w:pos="-720"/>
        </w:tabs>
        <w:suppressAutoHyphens/>
        <w:jc w:val="both"/>
        <w:rPr>
          <w:rFonts w:ascii="Arial" w:hAnsi="Arial" w:cs="Arial"/>
          <w:spacing w:val="-3"/>
          <w:szCs w:val="24"/>
        </w:rPr>
      </w:pPr>
    </w:p>
    <w:p w:rsidR="00C274AC" w:rsidRPr="009C7A21" w:rsidRDefault="00C274AC" w:rsidP="00C274AC">
      <w:pPr>
        <w:tabs>
          <w:tab w:val="left" w:pos="-720"/>
        </w:tabs>
        <w:suppressAutoHyphens/>
        <w:jc w:val="both"/>
        <w:rPr>
          <w:rFonts w:ascii="Arial" w:hAnsi="Arial" w:cs="Arial"/>
          <w:spacing w:val="-3"/>
          <w:szCs w:val="24"/>
        </w:rPr>
      </w:pPr>
    </w:p>
    <w:p w:rsidR="00F57B4B" w:rsidRPr="00D230C5" w:rsidRDefault="00B846B9">
      <w:pPr>
        <w:tabs>
          <w:tab w:val="left" w:pos="-720"/>
        </w:tabs>
        <w:suppressAutoHyphens/>
        <w:jc w:val="both"/>
        <w:rPr>
          <w:rFonts w:ascii="Arial" w:hAnsi="Arial" w:cs="Arial"/>
          <w:spacing w:val="-3"/>
          <w:sz w:val="22"/>
          <w:szCs w:val="22"/>
        </w:rPr>
      </w:pPr>
      <w:r>
        <w:rPr>
          <w:rFonts w:ascii="Arial" w:hAnsi="Arial" w:cs="Arial"/>
          <w:spacing w:val="-3"/>
          <w:szCs w:val="24"/>
        </w:rPr>
        <w:t xml:space="preserve">Publish:  </w:t>
      </w:r>
      <w:r w:rsidR="00425C21" w:rsidRPr="009C7A21">
        <w:rPr>
          <w:rFonts w:ascii="Arial" w:hAnsi="Arial" w:cs="Arial"/>
          <w:spacing w:val="-3"/>
          <w:szCs w:val="24"/>
        </w:rPr>
        <w:t xml:space="preserve">The Chronicle </w:t>
      </w:r>
      <w:r w:rsidR="001A5E90">
        <w:rPr>
          <w:rFonts w:ascii="Arial" w:hAnsi="Arial" w:cs="Arial"/>
          <w:spacing w:val="-3"/>
          <w:szCs w:val="24"/>
        </w:rPr>
        <w:t>5</w:t>
      </w:r>
      <w:r w:rsidR="009C7A21">
        <w:rPr>
          <w:rFonts w:ascii="Arial" w:hAnsi="Arial" w:cs="Arial"/>
          <w:spacing w:val="-3"/>
          <w:szCs w:val="24"/>
        </w:rPr>
        <w:t>/</w:t>
      </w:r>
      <w:r w:rsidR="001A5E90">
        <w:rPr>
          <w:rFonts w:ascii="Arial" w:hAnsi="Arial" w:cs="Arial"/>
          <w:spacing w:val="-3"/>
          <w:szCs w:val="24"/>
        </w:rPr>
        <w:t>19</w:t>
      </w:r>
      <w:r w:rsidR="00774604">
        <w:rPr>
          <w:rFonts w:ascii="Arial" w:hAnsi="Arial" w:cs="Arial"/>
          <w:spacing w:val="-3"/>
          <w:szCs w:val="24"/>
        </w:rPr>
        <w:t>/2020</w:t>
      </w:r>
      <w:r w:rsidR="009C7A21">
        <w:rPr>
          <w:rFonts w:ascii="Arial" w:hAnsi="Arial" w:cs="Arial"/>
          <w:spacing w:val="-3"/>
          <w:szCs w:val="24"/>
        </w:rPr>
        <w:t xml:space="preserve"> and </w:t>
      </w:r>
      <w:r w:rsidR="001A5E90">
        <w:rPr>
          <w:rFonts w:ascii="Arial" w:hAnsi="Arial" w:cs="Arial"/>
          <w:spacing w:val="-3"/>
          <w:szCs w:val="24"/>
        </w:rPr>
        <w:t>5</w:t>
      </w:r>
      <w:r w:rsidR="00F111E0" w:rsidRPr="009C7A21">
        <w:rPr>
          <w:rFonts w:ascii="Arial" w:hAnsi="Arial" w:cs="Arial"/>
          <w:spacing w:val="-3"/>
          <w:szCs w:val="24"/>
        </w:rPr>
        <w:t>/</w:t>
      </w:r>
      <w:r w:rsidR="001A5E90">
        <w:rPr>
          <w:rFonts w:ascii="Arial" w:hAnsi="Arial" w:cs="Arial"/>
          <w:spacing w:val="-3"/>
          <w:szCs w:val="24"/>
        </w:rPr>
        <w:t>26/</w:t>
      </w:r>
      <w:r w:rsidR="00C65371" w:rsidRPr="009C7A21">
        <w:rPr>
          <w:rFonts w:ascii="Arial" w:hAnsi="Arial" w:cs="Arial"/>
          <w:spacing w:val="-3"/>
          <w:szCs w:val="24"/>
        </w:rPr>
        <w:t>20</w:t>
      </w:r>
      <w:r w:rsidR="00774604">
        <w:rPr>
          <w:rFonts w:ascii="Arial" w:hAnsi="Arial" w:cs="Arial"/>
          <w:spacing w:val="-3"/>
          <w:szCs w:val="24"/>
        </w:rPr>
        <w:t>20</w:t>
      </w:r>
    </w:p>
    <w:sectPr w:rsidR="00F57B4B" w:rsidRPr="00D230C5"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B4A" w:rsidRDefault="001C7B4A">
      <w:pPr>
        <w:spacing w:line="20" w:lineRule="exact"/>
      </w:pPr>
    </w:p>
  </w:endnote>
  <w:endnote w:type="continuationSeparator" w:id="0">
    <w:p w:rsidR="001C7B4A" w:rsidRDefault="001C7B4A">
      <w:r>
        <w:t xml:space="preserve"> </w:t>
      </w:r>
    </w:p>
  </w:endnote>
  <w:endnote w:type="continuationNotice" w:id="1">
    <w:p w:rsidR="001C7B4A" w:rsidRDefault="001C7B4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B4A" w:rsidRDefault="001C7B4A">
      <w:r>
        <w:separator/>
      </w:r>
    </w:p>
  </w:footnote>
  <w:footnote w:type="continuationSeparator" w:id="0">
    <w:p w:rsidR="001C7B4A" w:rsidRDefault="001C7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E48C6"/>
    <w:rsid w:val="00113312"/>
    <w:rsid w:val="00131B7E"/>
    <w:rsid w:val="00144A09"/>
    <w:rsid w:val="00144C5C"/>
    <w:rsid w:val="00175106"/>
    <w:rsid w:val="001A5E90"/>
    <w:rsid w:val="001B304B"/>
    <w:rsid w:val="001B7091"/>
    <w:rsid w:val="001C2034"/>
    <w:rsid w:val="001C21D6"/>
    <w:rsid w:val="001C7B4A"/>
    <w:rsid w:val="001D0E28"/>
    <w:rsid w:val="001E1DC7"/>
    <w:rsid w:val="001F32EE"/>
    <w:rsid w:val="002044D1"/>
    <w:rsid w:val="002062E0"/>
    <w:rsid w:val="0022552F"/>
    <w:rsid w:val="00231515"/>
    <w:rsid w:val="0024016D"/>
    <w:rsid w:val="0025185B"/>
    <w:rsid w:val="00254300"/>
    <w:rsid w:val="00286D36"/>
    <w:rsid w:val="002A1545"/>
    <w:rsid w:val="003113AB"/>
    <w:rsid w:val="0032617A"/>
    <w:rsid w:val="00331480"/>
    <w:rsid w:val="00334E4A"/>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1297C"/>
    <w:rsid w:val="007227FA"/>
    <w:rsid w:val="007455F1"/>
    <w:rsid w:val="00760B20"/>
    <w:rsid w:val="00772C13"/>
    <w:rsid w:val="00774604"/>
    <w:rsid w:val="007C301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933F7C"/>
    <w:rsid w:val="0093447C"/>
    <w:rsid w:val="00947C18"/>
    <w:rsid w:val="00950228"/>
    <w:rsid w:val="00972294"/>
    <w:rsid w:val="00982B2F"/>
    <w:rsid w:val="00983AD3"/>
    <w:rsid w:val="0099262E"/>
    <w:rsid w:val="00996F21"/>
    <w:rsid w:val="009976A0"/>
    <w:rsid w:val="009C4803"/>
    <w:rsid w:val="009C7A21"/>
    <w:rsid w:val="009F70C5"/>
    <w:rsid w:val="009F7A25"/>
    <w:rsid w:val="00A21254"/>
    <w:rsid w:val="00A41981"/>
    <w:rsid w:val="00A4743C"/>
    <w:rsid w:val="00A50E76"/>
    <w:rsid w:val="00A6146F"/>
    <w:rsid w:val="00A8241A"/>
    <w:rsid w:val="00A84ADC"/>
    <w:rsid w:val="00A90C78"/>
    <w:rsid w:val="00AC6CB3"/>
    <w:rsid w:val="00AF3358"/>
    <w:rsid w:val="00B10C1E"/>
    <w:rsid w:val="00B64B0D"/>
    <w:rsid w:val="00B846B9"/>
    <w:rsid w:val="00B94211"/>
    <w:rsid w:val="00B977A1"/>
    <w:rsid w:val="00BA4E8F"/>
    <w:rsid w:val="00BC02F7"/>
    <w:rsid w:val="00BC7207"/>
    <w:rsid w:val="00BD1F3B"/>
    <w:rsid w:val="00BE3E2F"/>
    <w:rsid w:val="00BE482E"/>
    <w:rsid w:val="00C274AC"/>
    <w:rsid w:val="00C45469"/>
    <w:rsid w:val="00C60537"/>
    <w:rsid w:val="00C613F0"/>
    <w:rsid w:val="00C61411"/>
    <w:rsid w:val="00C65371"/>
    <w:rsid w:val="00C762E6"/>
    <w:rsid w:val="00C82843"/>
    <w:rsid w:val="00CA49CF"/>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22786"/>
    <w:rsid w:val="00E474C8"/>
    <w:rsid w:val="00E50045"/>
    <w:rsid w:val="00E60B4D"/>
    <w:rsid w:val="00E921E8"/>
    <w:rsid w:val="00EA5051"/>
    <w:rsid w:val="00ED2A19"/>
    <w:rsid w:val="00EF1051"/>
    <w:rsid w:val="00F111E0"/>
    <w:rsid w:val="00F217CB"/>
    <w:rsid w:val="00F57B4B"/>
    <w:rsid w:val="00F7682B"/>
    <w:rsid w:val="00F8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rsid w:val="00ED2A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0</TotalTime>
  <Pages>1</Pages>
  <Words>277</Words>
  <Characters>1581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2</cp:revision>
  <cp:lastPrinted>2020-05-07T18:23:00Z</cp:lastPrinted>
  <dcterms:created xsi:type="dcterms:W3CDTF">2020-05-14T20:20:00Z</dcterms:created>
  <dcterms:modified xsi:type="dcterms:W3CDTF">2020-05-14T20:20:00Z</dcterms:modified>
</cp:coreProperties>
</file>