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Pr="00C7477C" w:rsidRDefault="00EC3941" w:rsidP="00EC3941">
      <w:pPr>
        <w:tabs>
          <w:tab w:val="left" w:pos="0"/>
          <w:tab w:val="left" w:pos="5760"/>
        </w:tabs>
        <w:suppressAutoHyphens/>
        <w:jc w:val="center"/>
        <w:rPr>
          <w:rFonts w:ascii="Calibri" w:hAnsi="Calibri" w:cs="Calibri"/>
          <w:b/>
          <w:caps/>
          <w:spacing w:val="-3"/>
          <w:szCs w:val="24"/>
        </w:rPr>
      </w:pPr>
      <w:r w:rsidRPr="00C7477C">
        <w:rPr>
          <w:rFonts w:ascii="Calibri" w:hAnsi="Calibri" w:cs="Calibri"/>
          <w:b/>
          <w:caps/>
          <w:spacing w:val="-3"/>
          <w:szCs w:val="24"/>
        </w:rPr>
        <w:t>NOTICE OF HEARING</w:t>
      </w:r>
    </w:p>
    <w:p w14:paraId="3A6CD86A" w14:textId="77777777" w:rsidR="00EC3941" w:rsidRPr="00C7477C" w:rsidRDefault="00EC3941" w:rsidP="00EC3941">
      <w:pPr>
        <w:tabs>
          <w:tab w:val="left" w:pos="0"/>
          <w:tab w:val="left" w:pos="5760"/>
        </w:tabs>
        <w:suppressAutoHyphens/>
        <w:jc w:val="center"/>
        <w:rPr>
          <w:rFonts w:ascii="Calibri" w:hAnsi="Calibri" w:cs="Calibri"/>
          <w:b/>
          <w:caps/>
          <w:spacing w:val="-3"/>
          <w:szCs w:val="24"/>
        </w:rPr>
      </w:pPr>
    </w:p>
    <w:p w14:paraId="7CB73159" w14:textId="77777777" w:rsidR="00EC3941" w:rsidRPr="00C7477C" w:rsidRDefault="00EC3941" w:rsidP="00124237">
      <w:pPr>
        <w:tabs>
          <w:tab w:val="left" w:pos="0"/>
        </w:tabs>
        <w:suppressAutoHyphens/>
        <w:jc w:val="both"/>
        <w:rPr>
          <w:rFonts w:ascii="Calibri" w:hAnsi="Calibri" w:cs="Calibri"/>
          <w:spacing w:val="-3"/>
          <w:sz w:val="22"/>
          <w:szCs w:val="22"/>
        </w:rPr>
      </w:pPr>
    </w:p>
    <w:p w14:paraId="309883A9" w14:textId="14784AD3" w:rsidR="008C4DE6" w:rsidRPr="00C7477C" w:rsidRDefault="00EC3941" w:rsidP="00124237">
      <w:pPr>
        <w:suppressAutoHyphens/>
        <w:jc w:val="both"/>
        <w:rPr>
          <w:rFonts w:ascii="Calibri" w:hAnsi="Calibri" w:cs="Calibri"/>
          <w:spacing w:val="-3"/>
          <w:sz w:val="22"/>
          <w:szCs w:val="22"/>
        </w:rPr>
      </w:pPr>
      <w:r w:rsidRPr="00C7477C">
        <w:rPr>
          <w:rFonts w:ascii="Calibri" w:hAnsi="Calibri" w:cs="Calibri"/>
          <w:spacing w:val="-3"/>
          <w:sz w:val="22"/>
          <w:szCs w:val="22"/>
        </w:rPr>
        <w:t xml:space="preserve">NOTICE IS HEREBY GIVEN that the Board of County Commissioners, Lewis County, Washington (BOCC), has received an application for the renewal of a non-exclusive franchise from </w:t>
      </w:r>
      <w:r w:rsidR="00124237" w:rsidRPr="00C7477C">
        <w:rPr>
          <w:rFonts w:ascii="Calibri" w:hAnsi="Calibri" w:cs="Calibri"/>
          <w:color w:val="333333"/>
          <w:sz w:val="22"/>
          <w:szCs w:val="22"/>
          <w:shd w:val="clear" w:color="auto" w:fill="FFFFFF"/>
        </w:rPr>
        <w:t>The Toledo Telephone Co. I</w:t>
      </w:r>
      <w:r w:rsidR="00C7477C" w:rsidRPr="00C7477C">
        <w:rPr>
          <w:rFonts w:ascii="Calibri" w:hAnsi="Calibri" w:cs="Calibri"/>
          <w:color w:val="333333"/>
          <w:sz w:val="22"/>
          <w:szCs w:val="22"/>
          <w:shd w:val="clear" w:color="auto" w:fill="FFFFFF"/>
        </w:rPr>
        <w:t>nc.</w:t>
      </w:r>
      <w:r w:rsidRPr="00C7477C">
        <w:rPr>
          <w:rFonts w:ascii="Calibri" w:hAnsi="Calibri" w:cs="Calibri"/>
          <w:color w:val="333333"/>
          <w:sz w:val="22"/>
          <w:szCs w:val="22"/>
          <w:shd w:val="clear" w:color="auto" w:fill="FFFFFF"/>
        </w:rPr>
        <w:t xml:space="preserve"> to install, construct, operate and maintain </w:t>
      </w:r>
      <w:r w:rsidR="000F5396" w:rsidRPr="00C7477C">
        <w:rPr>
          <w:rFonts w:ascii="Calibri" w:hAnsi="Calibri" w:cs="Calibri"/>
          <w:color w:val="333333"/>
          <w:sz w:val="22"/>
          <w:szCs w:val="22"/>
          <w:shd w:val="clear" w:color="auto" w:fill="FFFFFF"/>
        </w:rPr>
        <w:t>telecommunication</w:t>
      </w:r>
      <w:r w:rsidRPr="00C7477C">
        <w:rPr>
          <w:rFonts w:ascii="Calibri" w:hAnsi="Calibri" w:cs="Calibri"/>
          <w:color w:val="333333"/>
          <w:sz w:val="22"/>
          <w:szCs w:val="22"/>
          <w:shd w:val="clear" w:color="auto" w:fill="FFFFFF"/>
        </w:rPr>
        <w:t xml:space="preserve"> facilities</w:t>
      </w:r>
      <w:r w:rsidRPr="00C7477C">
        <w:rPr>
          <w:rFonts w:ascii="Calibri" w:hAnsi="Calibri" w:cs="Calibri"/>
          <w:spacing w:val="-3"/>
          <w:sz w:val="22"/>
          <w:szCs w:val="22"/>
        </w:rPr>
        <w:t xml:space="preserve"> located within Lewis County right of way in the following description:</w:t>
      </w:r>
    </w:p>
    <w:p w14:paraId="4397BA73" w14:textId="77777777" w:rsidR="008C4DE6" w:rsidRPr="00C7477C" w:rsidRDefault="008C4DE6" w:rsidP="00124237">
      <w:pPr>
        <w:suppressAutoHyphens/>
        <w:jc w:val="both"/>
        <w:rPr>
          <w:rFonts w:ascii="Calibri" w:hAnsi="Calibri" w:cs="Calibri"/>
          <w:spacing w:val="-3"/>
          <w:sz w:val="22"/>
          <w:szCs w:val="22"/>
        </w:rPr>
      </w:pPr>
    </w:p>
    <w:p w14:paraId="75105423" w14:textId="251B2B49" w:rsidR="00124237" w:rsidRPr="00C7477C" w:rsidRDefault="00C7477C" w:rsidP="00C7477C">
      <w:pPr>
        <w:suppressAutoHyphens/>
        <w:jc w:val="both"/>
        <w:rPr>
          <w:rFonts w:ascii="Calibri" w:hAnsi="Calibri" w:cs="Calibri"/>
          <w:spacing w:val="-3"/>
          <w:sz w:val="22"/>
          <w:szCs w:val="22"/>
        </w:rPr>
      </w:pPr>
      <w:r w:rsidRPr="00C7477C">
        <w:rPr>
          <w:rFonts w:ascii="Calibri" w:hAnsi="Calibri" w:cs="Calibri"/>
          <w:noProof/>
          <w:spacing w:val="-2"/>
          <w:sz w:val="22"/>
          <w:szCs w:val="22"/>
        </w:rPr>
        <w:t>A</w:t>
      </w:r>
      <w:r w:rsidR="00124237" w:rsidRPr="00C7477C">
        <w:rPr>
          <w:rFonts w:ascii="Calibri" w:hAnsi="Calibri" w:cs="Calibri"/>
          <w:noProof/>
          <w:spacing w:val="-2"/>
          <w:sz w:val="22"/>
          <w:szCs w:val="22"/>
        </w:rPr>
        <w:t>ny County road rights-of-way within the boundaries of Lewis County, Washington</w:t>
      </w:r>
      <w:r w:rsidR="00124237" w:rsidRPr="00C7477C">
        <w:rPr>
          <w:rFonts w:ascii="Calibri" w:hAnsi="Calibri" w:cs="Calibri"/>
          <w:spacing w:val="-3"/>
          <w:sz w:val="22"/>
          <w:szCs w:val="22"/>
        </w:rPr>
        <w:t>.</w:t>
      </w:r>
    </w:p>
    <w:p w14:paraId="63157450" w14:textId="77777777" w:rsidR="00124237" w:rsidRPr="00C7477C" w:rsidRDefault="00124237" w:rsidP="00124237">
      <w:pPr>
        <w:suppressAutoHyphens/>
        <w:ind w:firstLine="720"/>
        <w:jc w:val="both"/>
        <w:rPr>
          <w:rFonts w:ascii="Calibri" w:hAnsi="Calibri" w:cs="Calibri"/>
          <w:spacing w:val="-3"/>
          <w:sz w:val="22"/>
          <w:szCs w:val="22"/>
        </w:rPr>
      </w:pPr>
    </w:p>
    <w:p w14:paraId="4184F38C" w14:textId="6D4B964E" w:rsidR="00EC3941" w:rsidRPr="00C7477C" w:rsidRDefault="00EC3941" w:rsidP="00C7477C">
      <w:pPr>
        <w:suppressAutoHyphens/>
        <w:jc w:val="both"/>
        <w:rPr>
          <w:rFonts w:ascii="Calibri" w:hAnsi="Calibri" w:cs="Calibri"/>
          <w:spacing w:val="-3"/>
          <w:sz w:val="22"/>
          <w:szCs w:val="22"/>
        </w:rPr>
      </w:pPr>
      <w:r w:rsidRPr="00C7477C">
        <w:rPr>
          <w:rFonts w:ascii="Calibri" w:hAnsi="Calibri" w:cs="Calibri"/>
          <w:spacing w:val="-3"/>
          <w:sz w:val="22"/>
          <w:szCs w:val="22"/>
        </w:rPr>
        <w:t xml:space="preserve">The franchise being considered is for a period of </w:t>
      </w:r>
      <w:r w:rsidR="00C7477C" w:rsidRPr="00C7477C">
        <w:rPr>
          <w:rFonts w:ascii="Calibri" w:hAnsi="Calibri" w:cs="Calibri"/>
          <w:spacing w:val="-3"/>
          <w:sz w:val="22"/>
          <w:szCs w:val="22"/>
        </w:rPr>
        <w:t>10</w:t>
      </w:r>
      <w:r w:rsidRPr="00C7477C">
        <w:rPr>
          <w:rFonts w:ascii="Calibri" w:hAnsi="Calibri" w:cs="Calibri"/>
          <w:spacing w:val="-3"/>
          <w:sz w:val="22"/>
          <w:szCs w:val="22"/>
        </w:rPr>
        <w:t xml:space="preserve"> years.  </w:t>
      </w:r>
    </w:p>
    <w:p w14:paraId="0E3CF4C2" w14:textId="77777777" w:rsidR="00124237" w:rsidRPr="00C7477C" w:rsidRDefault="00124237" w:rsidP="00124237">
      <w:pPr>
        <w:tabs>
          <w:tab w:val="left" w:pos="-720"/>
        </w:tabs>
        <w:suppressAutoHyphens/>
        <w:jc w:val="both"/>
        <w:rPr>
          <w:rFonts w:ascii="Calibri" w:hAnsi="Calibri" w:cs="Calibri"/>
          <w:spacing w:val="-3"/>
          <w:sz w:val="22"/>
          <w:szCs w:val="22"/>
        </w:rPr>
      </w:pPr>
    </w:p>
    <w:p w14:paraId="1BC2F2C3" w14:textId="35F0DD91" w:rsidR="00124237"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The application and all related materials have been reviewed by the BOCC and found appropriate for further proceedings.</w:t>
      </w:r>
    </w:p>
    <w:p w14:paraId="24801D80" w14:textId="02A1FF11"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 xml:space="preserve"> </w:t>
      </w:r>
    </w:p>
    <w:p w14:paraId="61F87098" w14:textId="07D2222E"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 xml:space="preserve">A hearing on the non-exclusive franchise will be held </w:t>
      </w:r>
      <w:r w:rsidR="00C7477C" w:rsidRPr="00C7477C">
        <w:rPr>
          <w:rFonts w:ascii="Calibri" w:hAnsi="Calibri" w:cs="Calibri"/>
          <w:spacing w:val="-3"/>
          <w:sz w:val="22"/>
          <w:szCs w:val="22"/>
        </w:rPr>
        <w:t>at or after 10 a.m.</w:t>
      </w:r>
      <w:r w:rsidR="00C7477C" w:rsidRPr="00C7477C">
        <w:rPr>
          <w:rFonts w:ascii="Calibri" w:hAnsi="Calibri" w:cs="Calibri"/>
          <w:spacing w:val="-3"/>
          <w:sz w:val="22"/>
          <w:szCs w:val="22"/>
        </w:rPr>
        <w:t xml:space="preserve"> </w:t>
      </w:r>
      <w:r w:rsidR="00124237" w:rsidRPr="00C7477C">
        <w:rPr>
          <w:rFonts w:ascii="Calibri" w:hAnsi="Calibri" w:cs="Calibri"/>
          <w:spacing w:val="-3"/>
          <w:sz w:val="22"/>
          <w:szCs w:val="22"/>
        </w:rPr>
        <w:t>November 24</w:t>
      </w:r>
      <w:r w:rsidR="00EE6918" w:rsidRPr="00C7477C">
        <w:rPr>
          <w:rFonts w:ascii="Calibri" w:hAnsi="Calibri" w:cs="Calibri"/>
          <w:spacing w:val="-3"/>
          <w:sz w:val="22"/>
          <w:szCs w:val="22"/>
        </w:rPr>
        <w:t>, 2026</w:t>
      </w:r>
      <w:r w:rsidRPr="00C7477C">
        <w:rPr>
          <w:rFonts w:ascii="Calibri" w:hAnsi="Calibri" w:cs="Calibri"/>
          <w:spacing w:val="-3"/>
          <w:sz w:val="22"/>
          <w:szCs w:val="22"/>
        </w:rPr>
        <w:t xml:space="preserve">, in the Commissioners’ Hearing Room on the 2nd floor of the Historic Courthouse in Chehalis, Washington, when and where all </w:t>
      </w:r>
      <w:proofErr w:type="gramStart"/>
      <w:r w:rsidRPr="00C7477C">
        <w:rPr>
          <w:rFonts w:ascii="Calibri" w:hAnsi="Calibri" w:cs="Calibri"/>
          <w:spacing w:val="-3"/>
          <w:sz w:val="22"/>
          <w:szCs w:val="22"/>
        </w:rPr>
        <w:t>persons</w:t>
      </w:r>
      <w:proofErr w:type="gramEnd"/>
      <w:r w:rsidRPr="00C7477C">
        <w:rPr>
          <w:rFonts w:ascii="Calibri" w:hAnsi="Calibri" w:cs="Calibri"/>
          <w:spacing w:val="-3"/>
          <w:sz w:val="22"/>
          <w:szCs w:val="22"/>
        </w:rPr>
        <w:t xml:space="preserve"> may appear and be heard upon the granting of</w:t>
      </w:r>
      <w:r w:rsidR="00124237" w:rsidRPr="00C7477C">
        <w:rPr>
          <w:rFonts w:ascii="Calibri" w:hAnsi="Calibri" w:cs="Calibri"/>
          <w:spacing w:val="-3"/>
          <w:sz w:val="22"/>
          <w:szCs w:val="22"/>
        </w:rPr>
        <w:t xml:space="preserve"> </w:t>
      </w:r>
      <w:r w:rsidRPr="00C7477C">
        <w:rPr>
          <w:rFonts w:ascii="Calibri" w:hAnsi="Calibri" w:cs="Calibri"/>
          <w:spacing w:val="-3"/>
          <w:sz w:val="22"/>
          <w:szCs w:val="22"/>
        </w:rPr>
        <w:t>the</w:t>
      </w:r>
      <w:r w:rsidR="00124237" w:rsidRPr="00C7477C">
        <w:rPr>
          <w:rFonts w:ascii="Calibri" w:hAnsi="Calibri" w:cs="Calibri"/>
          <w:spacing w:val="-3"/>
          <w:sz w:val="22"/>
          <w:szCs w:val="22"/>
        </w:rPr>
        <w:t xml:space="preserve"> </w:t>
      </w:r>
      <w:r w:rsidRPr="00C7477C">
        <w:rPr>
          <w:rFonts w:ascii="Calibri" w:hAnsi="Calibri" w:cs="Calibri"/>
          <w:spacing w:val="-3"/>
          <w:sz w:val="22"/>
          <w:szCs w:val="22"/>
        </w:rPr>
        <w:t>franchise.</w:t>
      </w:r>
      <w:r w:rsidR="00124237" w:rsidRPr="00C7477C">
        <w:rPr>
          <w:rFonts w:ascii="Calibri" w:hAnsi="Calibri" w:cs="Calibri"/>
          <w:spacing w:val="-3"/>
          <w:sz w:val="22"/>
          <w:szCs w:val="22"/>
        </w:rPr>
        <w:t xml:space="preserve"> </w:t>
      </w:r>
      <w:r w:rsidRPr="00C7477C">
        <w:rPr>
          <w:rFonts w:ascii="Calibri" w:hAnsi="Calibri" w:cs="Calibri"/>
          <w:spacing w:val="-3"/>
          <w:sz w:val="22"/>
          <w:szCs w:val="22"/>
        </w:rPr>
        <w:t xml:space="preserve">Please look at the Commissioners’ hearing schedule at </w:t>
      </w:r>
      <w:hyperlink r:id="rId4" w:history="1">
        <w:r w:rsidRPr="00C7477C">
          <w:rPr>
            <w:rStyle w:val="Hyperlink"/>
            <w:rFonts w:ascii="Calibri" w:eastAsiaTheme="majorEastAsia" w:hAnsi="Calibri" w:cs="Calibri"/>
            <w:spacing w:val="-3"/>
            <w:sz w:val="22"/>
            <w:szCs w:val="22"/>
          </w:rPr>
          <w:t>https://lewiscountywa.gov/offices/commissioners/agendas-calendar/</w:t>
        </w:r>
      </w:hyperlink>
      <w:r w:rsidRPr="00C7477C">
        <w:rPr>
          <w:rFonts w:ascii="Calibri" w:hAnsi="Calibri" w:cs="Calibri"/>
          <w:spacing w:val="-3"/>
          <w:sz w:val="22"/>
          <w:szCs w:val="22"/>
        </w:rPr>
        <w:t xml:space="preserve"> as </w:t>
      </w:r>
      <w:r w:rsidR="00124237" w:rsidRPr="00C7477C">
        <w:rPr>
          <w:rFonts w:ascii="Calibri" w:hAnsi="Calibri" w:cs="Calibri"/>
          <w:spacing w:val="-3"/>
          <w:sz w:val="22"/>
          <w:szCs w:val="22"/>
        </w:rPr>
        <w:t>November 24</w:t>
      </w:r>
      <w:r w:rsidR="00EE6918" w:rsidRPr="00C7477C">
        <w:rPr>
          <w:rFonts w:ascii="Calibri" w:hAnsi="Calibri" w:cs="Calibri"/>
          <w:spacing w:val="-3"/>
          <w:sz w:val="22"/>
          <w:szCs w:val="22"/>
        </w:rPr>
        <w:t>, 2026</w:t>
      </w:r>
      <w:r w:rsidRPr="00C7477C">
        <w:rPr>
          <w:rFonts w:ascii="Calibri" w:hAnsi="Calibri" w:cs="Calibri"/>
          <w:spacing w:val="-3"/>
          <w:sz w:val="22"/>
          <w:szCs w:val="22"/>
        </w:rPr>
        <w:t>, approaches for updated details.</w:t>
      </w:r>
    </w:p>
    <w:p w14:paraId="3625C26C" w14:textId="77777777" w:rsidR="001F02A5" w:rsidRPr="00C7477C" w:rsidRDefault="001F02A5" w:rsidP="00124237">
      <w:pPr>
        <w:pStyle w:val="BodyText"/>
        <w:spacing w:line="240" w:lineRule="auto"/>
        <w:jc w:val="left"/>
        <w:rPr>
          <w:rFonts w:ascii="Calibri" w:hAnsi="Calibri" w:cs="Calibri"/>
          <w:spacing w:val="-3"/>
          <w:sz w:val="22"/>
          <w:szCs w:val="22"/>
        </w:rPr>
      </w:pPr>
    </w:p>
    <w:p w14:paraId="132D45C9" w14:textId="4BC7BDAE" w:rsidR="001F02A5" w:rsidRPr="00C7477C" w:rsidRDefault="00EC3941" w:rsidP="00C7477C">
      <w:pPr>
        <w:pStyle w:val="BodyText"/>
        <w:spacing w:line="240" w:lineRule="auto"/>
        <w:jc w:val="left"/>
        <w:rPr>
          <w:rFonts w:ascii="Calibri" w:hAnsi="Calibri" w:cs="Calibri"/>
          <w:sz w:val="22"/>
          <w:szCs w:val="22"/>
        </w:rPr>
      </w:pPr>
      <w:r w:rsidRPr="00C7477C">
        <w:rPr>
          <w:rFonts w:ascii="Calibri" w:hAnsi="Calibri" w:cs="Calibri"/>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C7477C">
        <w:rPr>
          <w:rFonts w:ascii="Calibri" w:hAnsi="Calibri" w:cs="Calibri"/>
          <w:spacing w:val="-3"/>
          <w:sz w:val="22"/>
          <w:szCs w:val="22"/>
        </w:rPr>
        <w:t>days</w:t>
      </w:r>
      <w:r w:rsidR="001F02A5" w:rsidRPr="00C7477C">
        <w:rPr>
          <w:rFonts w:ascii="Calibri" w:hAnsi="Calibri" w:cs="Calibri"/>
          <w:sz w:val="22"/>
          <w:szCs w:val="22"/>
        </w:rPr>
        <w:t xml:space="preserve"> </w:t>
      </w:r>
      <w:r w:rsidR="00D84A98" w:rsidRPr="00C7477C">
        <w:rPr>
          <w:rFonts w:ascii="Calibri" w:hAnsi="Calibri" w:cs="Calibri"/>
          <w:sz w:val="22"/>
          <w:szCs w:val="22"/>
        </w:rPr>
        <w:t>before the day fixed for hearing.</w:t>
      </w:r>
    </w:p>
    <w:p w14:paraId="49FF6AF8" w14:textId="77777777" w:rsidR="001F02A5" w:rsidRPr="00C7477C" w:rsidRDefault="001F02A5" w:rsidP="00124237">
      <w:pPr>
        <w:pStyle w:val="BodyText"/>
        <w:spacing w:line="240" w:lineRule="auto"/>
        <w:jc w:val="center"/>
        <w:rPr>
          <w:rFonts w:ascii="Calibri" w:hAnsi="Calibri" w:cs="Calibri"/>
          <w:sz w:val="22"/>
          <w:szCs w:val="22"/>
        </w:rPr>
      </w:pPr>
    </w:p>
    <w:p w14:paraId="2D46C6AB" w14:textId="3369E3BB" w:rsidR="008C4DE6" w:rsidRPr="00C7477C" w:rsidRDefault="00C7477C" w:rsidP="00C7477C">
      <w:pPr>
        <w:pStyle w:val="BodyText"/>
        <w:spacing w:line="240" w:lineRule="auto"/>
        <w:jc w:val="left"/>
        <w:rPr>
          <w:rFonts w:ascii="Calibri" w:hAnsi="Calibri" w:cs="Calibri"/>
          <w:sz w:val="22"/>
          <w:szCs w:val="22"/>
        </w:rPr>
      </w:pPr>
      <w:r w:rsidRPr="00C7477C">
        <w:rPr>
          <w:rFonts w:ascii="Calibri" w:hAnsi="Calibri" w:cs="Calibri"/>
          <w:sz w:val="22"/>
          <w:szCs w:val="22"/>
        </w:rPr>
        <w:t>W</w:t>
      </w:r>
      <w:r w:rsidR="00124237" w:rsidRPr="00C7477C">
        <w:rPr>
          <w:rFonts w:ascii="Calibri" w:hAnsi="Calibri" w:cs="Calibri"/>
          <w:sz w:val="22"/>
          <w:szCs w:val="22"/>
        </w:rPr>
        <w:t xml:space="preserve">ritten comment may be submitted in person at the BOCC, 351 NW North Street, Room 210, Chehalis, WA 98532 or via email at bocc@lewiscountywa.gov beginning at 10 a.m. Oct. 28, 2026. Written comment must be clearly marked “Written comment for Nov. 24, </w:t>
      </w:r>
      <w:proofErr w:type="gramStart"/>
      <w:r w:rsidR="00124237" w:rsidRPr="00C7477C">
        <w:rPr>
          <w:rFonts w:ascii="Calibri" w:hAnsi="Calibri" w:cs="Calibri"/>
          <w:sz w:val="22"/>
          <w:szCs w:val="22"/>
        </w:rPr>
        <w:t>2026</w:t>
      </w:r>
      <w:proofErr w:type="gramEnd"/>
      <w:r w:rsidR="00124237" w:rsidRPr="00C7477C">
        <w:rPr>
          <w:rFonts w:ascii="Calibri" w:hAnsi="Calibri" w:cs="Calibri"/>
          <w:sz w:val="22"/>
          <w:szCs w:val="22"/>
        </w:rPr>
        <w:t xml:space="preserve"> hearing” and must be received by 10 a.m. Nov. 23, 2026</w:t>
      </w:r>
      <w:r w:rsidRPr="00C7477C">
        <w:rPr>
          <w:rFonts w:ascii="Calibri" w:hAnsi="Calibri" w:cs="Calibri"/>
          <w:sz w:val="22"/>
          <w:szCs w:val="22"/>
        </w:rPr>
        <w:t>.</w:t>
      </w:r>
    </w:p>
    <w:p w14:paraId="5FF6A25F" w14:textId="77777777" w:rsidR="001F02A5" w:rsidRPr="00C7477C" w:rsidRDefault="001F02A5" w:rsidP="00124237">
      <w:pPr>
        <w:pStyle w:val="BodyText"/>
        <w:spacing w:line="240" w:lineRule="auto"/>
        <w:rPr>
          <w:rFonts w:ascii="Calibri" w:hAnsi="Calibri" w:cs="Calibri"/>
          <w:sz w:val="22"/>
          <w:szCs w:val="22"/>
        </w:rPr>
      </w:pPr>
    </w:p>
    <w:p w14:paraId="4ADADBED" w14:textId="77777777" w:rsidR="001F02A5" w:rsidRPr="00C7477C" w:rsidRDefault="001F02A5" w:rsidP="00C7477C">
      <w:pPr>
        <w:overflowPunct/>
        <w:autoSpaceDE/>
        <w:adjustRightInd/>
        <w:rPr>
          <w:rFonts w:ascii="Calibri" w:hAnsi="Calibri" w:cs="Calibri"/>
          <w:spacing w:val="-3"/>
          <w:sz w:val="22"/>
          <w:szCs w:val="22"/>
          <w:lang w:bidi="he-IL"/>
        </w:rPr>
      </w:pPr>
      <w:r w:rsidRPr="00C7477C">
        <w:rPr>
          <w:rFonts w:ascii="Calibri" w:hAnsi="Calibri" w:cs="Calibri"/>
          <w:spacing w:val="-3"/>
          <w:sz w:val="22"/>
          <w:szCs w:val="22"/>
          <w:lang w:bidi="he-IL"/>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C7477C">
        <w:rPr>
          <w:rFonts w:ascii="Calibri" w:hAnsi="Calibri" w:cs="Calibri"/>
          <w:spacing w:val="-3"/>
          <w:sz w:val="22"/>
          <w:szCs w:val="22"/>
          <w:lang w:bidi="he-IL"/>
        </w:rPr>
        <w:t>at</w:t>
      </w:r>
      <w:proofErr w:type="gramEnd"/>
      <w:r w:rsidRPr="00C7477C">
        <w:rPr>
          <w:rFonts w:ascii="Calibri" w:hAnsi="Calibri" w:cs="Calibri"/>
          <w:spacing w:val="-3"/>
          <w:sz w:val="22"/>
          <w:szCs w:val="22"/>
          <w:lang w:bidi="he-IL"/>
        </w:rPr>
        <w:t xml:space="preserve"> 360-740-2612.</w:t>
      </w:r>
    </w:p>
    <w:p w14:paraId="2A0222F7" w14:textId="437B8770"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ab/>
      </w:r>
    </w:p>
    <w:p w14:paraId="2F0421B1" w14:textId="5FBD6B0E"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 xml:space="preserve">Dated: </w:t>
      </w:r>
      <w:r w:rsidR="00124237" w:rsidRPr="00C7477C">
        <w:rPr>
          <w:rFonts w:ascii="Calibri" w:hAnsi="Calibri" w:cs="Calibri"/>
          <w:spacing w:val="-3"/>
          <w:sz w:val="22"/>
          <w:szCs w:val="22"/>
        </w:rPr>
        <w:t>October 27</w:t>
      </w:r>
      <w:r w:rsidR="008C62AC" w:rsidRPr="00C7477C">
        <w:rPr>
          <w:rFonts w:ascii="Calibri" w:hAnsi="Calibri" w:cs="Calibri"/>
          <w:spacing w:val="-3"/>
          <w:sz w:val="22"/>
          <w:szCs w:val="22"/>
        </w:rPr>
        <w:t>, 2026</w:t>
      </w:r>
    </w:p>
    <w:p w14:paraId="4C8D5379" w14:textId="77777777" w:rsidR="00EC3941" w:rsidRPr="00C7477C" w:rsidRDefault="00EC3941" w:rsidP="00124237">
      <w:pPr>
        <w:tabs>
          <w:tab w:val="left" w:pos="-720"/>
        </w:tabs>
        <w:suppressAutoHyphens/>
        <w:jc w:val="both"/>
        <w:rPr>
          <w:rFonts w:ascii="Calibri" w:hAnsi="Calibri" w:cs="Calibri"/>
          <w:spacing w:val="-3"/>
          <w:sz w:val="22"/>
          <w:szCs w:val="22"/>
        </w:rPr>
      </w:pPr>
    </w:p>
    <w:p w14:paraId="64C8306E" w14:textId="77777777" w:rsidR="00EC3941" w:rsidRPr="00C7477C" w:rsidRDefault="00EC3941" w:rsidP="00124237">
      <w:pPr>
        <w:tabs>
          <w:tab w:val="left" w:pos="-720"/>
        </w:tabs>
        <w:suppressAutoHyphens/>
        <w:jc w:val="both"/>
        <w:rPr>
          <w:rFonts w:ascii="Calibri" w:hAnsi="Calibri" w:cs="Calibri"/>
          <w:spacing w:val="-3"/>
          <w:sz w:val="22"/>
          <w:szCs w:val="22"/>
        </w:rPr>
      </w:pPr>
    </w:p>
    <w:p w14:paraId="6EF6E63E" w14:textId="77777777"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____________________________________</w:t>
      </w:r>
    </w:p>
    <w:p w14:paraId="10EBC326" w14:textId="77777777"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Rieva Lester</w:t>
      </w:r>
    </w:p>
    <w:p w14:paraId="3FAA4E90" w14:textId="77777777"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Clerk of the Lewis County Board</w:t>
      </w:r>
    </w:p>
    <w:p w14:paraId="0394C847" w14:textId="77777777" w:rsidR="00EC3941"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of County Commissioners</w:t>
      </w:r>
    </w:p>
    <w:p w14:paraId="7DD3F6B9" w14:textId="77777777" w:rsidR="00EC3941" w:rsidRPr="00C7477C" w:rsidRDefault="00EC3941" w:rsidP="00124237">
      <w:pPr>
        <w:tabs>
          <w:tab w:val="left" w:pos="-720"/>
        </w:tabs>
        <w:suppressAutoHyphens/>
        <w:jc w:val="both"/>
        <w:rPr>
          <w:rFonts w:ascii="Calibri" w:hAnsi="Calibri" w:cs="Calibri"/>
          <w:spacing w:val="-3"/>
          <w:sz w:val="22"/>
          <w:szCs w:val="22"/>
        </w:rPr>
      </w:pPr>
    </w:p>
    <w:p w14:paraId="47AD1A7B" w14:textId="77777777" w:rsidR="00EC3941" w:rsidRPr="00C7477C" w:rsidRDefault="00EC3941" w:rsidP="00124237">
      <w:pPr>
        <w:tabs>
          <w:tab w:val="left" w:pos="-720"/>
        </w:tabs>
        <w:suppressAutoHyphens/>
        <w:jc w:val="both"/>
        <w:rPr>
          <w:rFonts w:ascii="Calibri" w:hAnsi="Calibri" w:cs="Calibri"/>
          <w:spacing w:val="-3"/>
          <w:sz w:val="22"/>
          <w:szCs w:val="22"/>
        </w:rPr>
      </w:pPr>
    </w:p>
    <w:p w14:paraId="6015E12F" w14:textId="26A532B1" w:rsidR="004A7759" w:rsidRPr="00C7477C" w:rsidRDefault="00EC3941" w:rsidP="00124237">
      <w:pPr>
        <w:tabs>
          <w:tab w:val="left" w:pos="-720"/>
        </w:tabs>
        <w:suppressAutoHyphens/>
        <w:jc w:val="both"/>
        <w:rPr>
          <w:rFonts w:ascii="Calibri" w:hAnsi="Calibri" w:cs="Calibri"/>
          <w:spacing w:val="-3"/>
          <w:sz w:val="22"/>
          <w:szCs w:val="22"/>
        </w:rPr>
      </w:pPr>
      <w:r w:rsidRPr="00C7477C">
        <w:rPr>
          <w:rFonts w:ascii="Calibri" w:hAnsi="Calibri" w:cs="Calibri"/>
          <w:spacing w:val="-3"/>
          <w:sz w:val="22"/>
          <w:szCs w:val="22"/>
        </w:rPr>
        <w:t>Publish</w:t>
      </w:r>
      <w:r w:rsidR="008C4DE6" w:rsidRPr="00C7477C">
        <w:rPr>
          <w:rFonts w:ascii="Calibri" w:hAnsi="Calibri" w:cs="Calibri"/>
          <w:spacing w:val="-3"/>
          <w:sz w:val="22"/>
          <w:szCs w:val="22"/>
        </w:rPr>
        <w:t>: The</w:t>
      </w:r>
      <w:r w:rsidRPr="00C7477C">
        <w:rPr>
          <w:rFonts w:ascii="Calibri" w:hAnsi="Calibri" w:cs="Calibri"/>
          <w:spacing w:val="-3"/>
          <w:sz w:val="22"/>
          <w:szCs w:val="22"/>
        </w:rPr>
        <w:t xml:space="preserve"> Chronicle </w:t>
      </w:r>
      <w:r w:rsidR="00D94881" w:rsidRPr="00C7477C">
        <w:rPr>
          <w:rFonts w:ascii="Calibri" w:hAnsi="Calibri" w:cs="Calibri"/>
          <w:spacing w:val="-3"/>
          <w:sz w:val="22"/>
          <w:szCs w:val="22"/>
        </w:rPr>
        <w:t>10/29/2026</w:t>
      </w:r>
      <w:r w:rsidR="008C62AC" w:rsidRPr="00C7477C">
        <w:rPr>
          <w:rFonts w:ascii="Calibri" w:hAnsi="Calibri" w:cs="Calibri"/>
          <w:spacing w:val="-3"/>
          <w:sz w:val="22"/>
          <w:szCs w:val="22"/>
        </w:rPr>
        <w:t xml:space="preserve"> and </w:t>
      </w:r>
      <w:r w:rsidR="00D94881" w:rsidRPr="00C7477C">
        <w:rPr>
          <w:rFonts w:ascii="Calibri" w:hAnsi="Calibri" w:cs="Calibri"/>
          <w:spacing w:val="-3"/>
          <w:sz w:val="22"/>
          <w:szCs w:val="22"/>
        </w:rPr>
        <w:t>11/05/2026</w:t>
      </w:r>
    </w:p>
    <w:sectPr w:rsidR="004A7759" w:rsidRPr="00C74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2112B"/>
    <w:rsid w:val="00083528"/>
    <w:rsid w:val="000A2DCE"/>
    <w:rsid w:val="000A5FC7"/>
    <w:rsid w:val="000F5396"/>
    <w:rsid w:val="00124237"/>
    <w:rsid w:val="00145075"/>
    <w:rsid w:val="001809FF"/>
    <w:rsid w:val="001E1FD7"/>
    <w:rsid w:val="001F02A5"/>
    <w:rsid w:val="00234F16"/>
    <w:rsid w:val="00235ECD"/>
    <w:rsid w:val="002E2AE6"/>
    <w:rsid w:val="004A7759"/>
    <w:rsid w:val="004C1734"/>
    <w:rsid w:val="005104BE"/>
    <w:rsid w:val="00516E3B"/>
    <w:rsid w:val="006361C9"/>
    <w:rsid w:val="00644AAC"/>
    <w:rsid w:val="006A204E"/>
    <w:rsid w:val="00713AA7"/>
    <w:rsid w:val="00810F6D"/>
    <w:rsid w:val="0086450C"/>
    <w:rsid w:val="00887412"/>
    <w:rsid w:val="008C4DE6"/>
    <w:rsid w:val="008C62AC"/>
    <w:rsid w:val="008D1BAB"/>
    <w:rsid w:val="009321B6"/>
    <w:rsid w:val="00937B69"/>
    <w:rsid w:val="009C53C5"/>
    <w:rsid w:val="009C6E40"/>
    <w:rsid w:val="009E4CBE"/>
    <w:rsid w:val="00C7477C"/>
    <w:rsid w:val="00CC60A1"/>
    <w:rsid w:val="00CF6183"/>
    <w:rsid w:val="00D369A3"/>
    <w:rsid w:val="00D464CA"/>
    <w:rsid w:val="00D80F25"/>
    <w:rsid w:val="00D84A98"/>
    <w:rsid w:val="00D94881"/>
    <w:rsid w:val="00EB3204"/>
    <w:rsid w:val="00EC3941"/>
    <w:rsid w:val="00EC762E"/>
    <w:rsid w:val="00EE6918"/>
    <w:rsid w:val="00EF135F"/>
    <w:rsid w:val="00F1424A"/>
    <w:rsid w:val="00F9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3</cp:revision>
  <cp:lastPrinted>2025-10-15T21:36:00Z</cp:lastPrinted>
  <dcterms:created xsi:type="dcterms:W3CDTF">2026-10-08T13:51:00Z</dcterms:created>
  <dcterms:modified xsi:type="dcterms:W3CDTF">2026-10-19T22:52:00Z</dcterms:modified>
</cp:coreProperties>
</file>