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83F85" w14:textId="417F49BB" w:rsidR="00A86F87" w:rsidRPr="00387781" w:rsidRDefault="00A86F87" w:rsidP="00387781">
      <w:pPr>
        <w:spacing w:after="0"/>
        <w:jc w:val="center"/>
        <w:rPr>
          <w:rFonts w:cstheme="minorHAnsi"/>
          <w:b/>
        </w:rPr>
      </w:pPr>
      <w:r w:rsidRPr="00387781">
        <w:rPr>
          <w:rFonts w:cstheme="minorHAnsi"/>
          <w:b/>
        </w:rPr>
        <w:t xml:space="preserve">LEWIS COUNTY </w:t>
      </w:r>
      <w:r w:rsidR="00B83C37" w:rsidRPr="00387781">
        <w:rPr>
          <w:rFonts w:cstheme="minorHAnsi"/>
          <w:b/>
        </w:rPr>
        <w:t xml:space="preserve">REQUEST FOR </w:t>
      </w:r>
      <w:r w:rsidR="00883076">
        <w:rPr>
          <w:rFonts w:cstheme="minorHAnsi"/>
          <w:b/>
        </w:rPr>
        <w:t>QUALIFICATIONS</w:t>
      </w:r>
      <w:r w:rsidR="00B83C37" w:rsidRPr="00387781">
        <w:rPr>
          <w:rFonts w:cstheme="minorHAnsi"/>
          <w:b/>
        </w:rPr>
        <w:t xml:space="preserve"> </w:t>
      </w:r>
      <w:r w:rsidRPr="00387781">
        <w:rPr>
          <w:rFonts w:cstheme="minorHAnsi"/>
          <w:b/>
        </w:rPr>
        <w:t>(RF</w:t>
      </w:r>
      <w:r w:rsidR="00883076">
        <w:rPr>
          <w:rFonts w:cstheme="minorHAnsi"/>
          <w:b/>
        </w:rPr>
        <w:t>Q</w:t>
      </w:r>
      <w:r w:rsidRPr="00387781">
        <w:rPr>
          <w:rFonts w:cstheme="minorHAnsi"/>
          <w:b/>
        </w:rPr>
        <w:t xml:space="preserve">) </w:t>
      </w:r>
    </w:p>
    <w:p w14:paraId="46F244EC" w14:textId="58373298" w:rsidR="00C609FA" w:rsidRPr="00C609FA" w:rsidRDefault="00C609FA" w:rsidP="0017615E">
      <w:pPr>
        <w:jc w:val="center"/>
        <w:rPr>
          <w:rFonts w:cstheme="minorHAnsi"/>
          <w:b/>
        </w:rPr>
      </w:pPr>
      <w:bookmarkStart w:id="0" w:name="_Hlk215750973"/>
      <w:r w:rsidRPr="00C609FA">
        <w:rPr>
          <w:rFonts w:cstheme="minorHAnsi"/>
          <w:b/>
        </w:rPr>
        <w:t xml:space="preserve">Fire Alarm Engineering </w:t>
      </w:r>
      <w:r>
        <w:rPr>
          <w:rFonts w:cstheme="minorHAnsi"/>
          <w:b/>
        </w:rPr>
        <w:t xml:space="preserve">/ </w:t>
      </w:r>
      <w:r w:rsidRPr="00C609FA">
        <w:rPr>
          <w:rFonts w:cstheme="minorHAnsi"/>
          <w:b/>
        </w:rPr>
        <w:t>project No. 2026-RFQ-040</w:t>
      </w:r>
    </w:p>
    <w:bookmarkEnd w:id="0"/>
    <w:p w14:paraId="750877B9" w14:textId="77777777" w:rsidR="002B1D52" w:rsidRDefault="002B1D52" w:rsidP="00BD3D68">
      <w:pPr>
        <w:rPr>
          <w:rFonts w:cstheme="minorHAnsi"/>
        </w:rPr>
      </w:pPr>
      <w:r w:rsidRPr="002B1D52">
        <w:rPr>
          <w:rFonts w:cstheme="minorHAnsi"/>
        </w:rPr>
        <w:t>Lewis County is requesting statements of qualifications</w:t>
      </w:r>
      <w:r>
        <w:rPr>
          <w:rFonts w:cstheme="minorHAnsi"/>
        </w:rPr>
        <w:t xml:space="preserve"> (RFQ)</w:t>
      </w:r>
      <w:r w:rsidRPr="002B1D52">
        <w:rPr>
          <w:rFonts w:cstheme="minorHAnsi"/>
        </w:rPr>
        <w:t xml:space="preserve"> from licensed engineering firms for fire alarm evaluation and design services, project 2026-RFQ-040, at the IT Building, Historic Courthouse, Health Building, and Lewis County Jail, and other county facilities as identified. </w:t>
      </w:r>
    </w:p>
    <w:p w14:paraId="2E43FF14" w14:textId="1DEB9AFA" w:rsidR="002B1D52" w:rsidRPr="00C609FA" w:rsidRDefault="002B1D52" w:rsidP="00BD3D68">
      <w:pPr>
        <w:rPr>
          <w:rFonts w:cstheme="minorHAnsi"/>
          <w:b/>
        </w:rPr>
      </w:pPr>
      <w:r w:rsidRPr="002B1D52">
        <w:rPr>
          <w:rFonts w:cstheme="minorHAnsi"/>
        </w:rPr>
        <w:t>Services include system assessment and code review, and preparation of engineer-stamped, bid-ready drawings and specifications, permitting support, and related construction-phase services.</w:t>
      </w:r>
    </w:p>
    <w:p w14:paraId="2B35E31A" w14:textId="09755631" w:rsidR="00BD3D68" w:rsidRDefault="00C609FA" w:rsidP="00BD3D68">
      <w:pPr>
        <w:contextualSpacing/>
        <w:rPr>
          <w:rFonts w:cstheme="minorHAnsi"/>
        </w:rPr>
      </w:pPr>
      <w:r>
        <w:rPr>
          <w:rFonts w:cstheme="minorHAnsi"/>
        </w:rPr>
        <w:t>The selected firm will be asked to provide various s</w:t>
      </w:r>
      <w:r w:rsidR="00D05CBF">
        <w:rPr>
          <w:rFonts w:cstheme="minorHAnsi"/>
        </w:rPr>
        <w:t>ervices</w:t>
      </w:r>
      <w:r>
        <w:rPr>
          <w:rFonts w:cstheme="minorHAnsi"/>
        </w:rPr>
        <w:t xml:space="preserve">, </w:t>
      </w:r>
      <w:r w:rsidR="00D05CBF">
        <w:rPr>
          <w:rFonts w:cstheme="minorHAnsi"/>
        </w:rPr>
        <w:t>includ</w:t>
      </w:r>
      <w:r>
        <w:rPr>
          <w:rFonts w:cstheme="minorHAnsi"/>
        </w:rPr>
        <w:t xml:space="preserve">ing but </w:t>
      </w:r>
      <w:r w:rsidR="00D05CBF">
        <w:rPr>
          <w:rFonts w:cstheme="minorHAnsi"/>
        </w:rPr>
        <w:t>not limited to, the following</w:t>
      </w:r>
      <w:r w:rsidR="00BD3D68" w:rsidRPr="00B83C37">
        <w:rPr>
          <w:rFonts w:cstheme="minorHAnsi"/>
        </w:rPr>
        <w:t>:</w:t>
      </w:r>
    </w:p>
    <w:p w14:paraId="7D32D374" w14:textId="77777777" w:rsidR="00C609FA" w:rsidRPr="00C609FA" w:rsidRDefault="00C609FA" w:rsidP="00C609FA">
      <w:pPr>
        <w:numPr>
          <w:ilvl w:val="0"/>
          <w:numId w:val="20"/>
        </w:numPr>
        <w:contextualSpacing/>
        <w:rPr>
          <w:rFonts w:cstheme="minorHAnsi"/>
        </w:rPr>
      </w:pPr>
      <w:r w:rsidRPr="00C609FA">
        <w:rPr>
          <w:rFonts w:cstheme="minorHAnsi"/>
        </w:rPr>
        <w:t>identify the current system types, including their manufacturers and installation dates</w:t>
      </w:r>
    </w:p>
    <w:p w14:paraId="21E6F2DE" w14:textId="77777777" w:rsidR="00C609FA" w:rsidRPr="00C609FA" w:rsidRDefault="00C609FA" w:rsidP="00C609FA">
      <w:pPr>
        <w:numPr>
          <w:ilvl w:val="0"/>
          <w:numId w:val="20"/>
        </w:numPr>
        <w:contextualSpacing/>
        <w:rPr>
          <w:rFonts w:cstheme="minorHAnsi"/>
        </w:rPr>
      </w:pPr>
      <w:r w:rsidRPr="00C609FA">
        <w:rPr>
          <w:rFonts w:cstheme="minorHAnsi"/>
        </w:rPr>
        <w:t>review device coverage, layout and overall system condition to determine remaining useful life</w:t>
      </w:r>
    </w:p>
    <w:p w14:paraId="33FFED84" w14:textId="77777777" w:rsidR="00C609FA" w:rsidRPr="00C609FA" w:rsidRDefault="00C609FA" w:rsidP="00C609FA">
      <w:pPr>
        <w:numPr>
          <w:ilvl w:val="0"/>
          <w:numId w:val="20"/>
        </w:numPr>
        <w:contextualSpacing/>
        <w:rPr>
          <w:rFonts w:cstheme="minorHAnsi"/>
        </w:rPr>
      </w:pPr>
      <w:r w:rsidRPr="00C609FA">
        <w:rPr>
          <w:rFonts w:cstheme="minorHAnsi"/>
        </w:rPr>
        <w:t>assess code compliance</w:t>
      </w:r>
    </w:p>
    <w:p w14:paraId="7C47A3A3" w14:textId="77777777" w:rsidR="00C609FA" w:rsidRPr="00C609FA" w:rsidRDefault="00C609FA" w:rsidP="00C609FA">
      <w:pPr>
        <w:numPr>
          <w:ilvl w:val="0"/>
          <w:numId w:val="20"/>
        </w:numPr>
        <w:contextualSpacing/>
        <w:rPr>
          <w:rFonts w:cstheme="minorHAnsi"/>
        </w:rPr>
      </w:pPr>
      <w:r w:rsidRPr="00C609FA">
        <w:rPr>
          <w:rFonts w:cstheme="minorHAnsi"/>
        </w:rPr>
        <w:t>examine integration capabilities with existing building systems, such as HVAC, access control and elevator controls</w:t>
      </w:r>
    </w:p>
    <w:p w14:paraId="635D9761" w14:textId="77777777" w:rsidR="00C609FA" w:rsidRPr="00C609FA" w:rsidRDefault="00C609FA" w:rsidP="00C609FA">
      <w:pPr>
        <w:numPr>
          <w:ilvl w:val="0"/>
          <w:numId w:val="20"/>
        </w:numPr>
        <w:contextualSpacing/>
        <w:rPr>
          <w:rFonts w:cstheme="minorHAnsi"/>
        </w:rPr>
      </w:pPr>
      <w:r w:rsidRPr="00C609FA">
        <w:rPr>
          <w:rFonts w:cstheme="minorHAnsi"/>
        </w:rPr>
        <w:t>provide recommendations outlining whether / how each system should be repaired, upgraded or fully replaced to meet current operational and safety requirements</w:t>
      </w:r>
    </w:p>
    <w:p w14:paraId="7425C920" w14:textId="77777777" w:rsidR="00C609FA" w:rsidRDefault="00C609FA" w:rsidP="00624F02">
      <w:pPr>
        <w:contextualSpacing/>
        <w:rPr>
          <w:rFonts w:cstheme="minorHAnsi"/>
        </w:rPr>
      </w:pPr>
    </w:p>
    <w:p w14:paraId="2F8B0FBD" w14:textId="6A544C0A" w:rsidR="008A65DD" w:rsidRPr="008A65DD" w:rsidRDefault="002B1D52" w:rsidP="008A65DD">
      <w:pPr>
        <w:contextualSpacing/>
        <w:rPr>
          <w:rFonts w:cstheme="minorHAnsi"/>
        </w:rPr>
      </w:pPr>
      <w:r>
        <w:rPr>
          <w:rFonts w:cstheme="minorHAnsi"/>
        </w:rPr>
        <w:t>S</w:t>
      </w:r>
      <w:r w:rsidRPr="002B1D52">
        <w:rPr>
          <w:rFonts w:cstheme="minorHAnsi"/>
        </w:rPr>
        <w:t xml:space="preserve">ubmit through </w:t>
      </w:r>
      <w:proofErr w:type="spellStart"/>
      <w:r w:rsidRPr="002B1D52">
        <w:rPr>
          <w:rFonts w:cstheme="minorHAnsi"/>
        </w:rPr>
        <w:t>OpenGov</w:t>
      </w:r>
      <w:proofErr w:type="spellEnd"/>
      <w:r w:rsidRPr="002B1D52">
        <w:rPr>
          <w:rFonts w:cstheme="minorHAnsi"/>
        </w:rPr>
        <w:t xml:space="preserve"> at </w:t>
      </w:r>
      <w:hyperlink r:id="rId8" w:history="1">
        <w:r w:rsidR="005448CA" w:rsidRPr="001C50B8">
          <w:rPr>
            <w:rStyle w:val="Hyperlink"/>
            <w:rFonts w:cstheme="minorHAnsi"/>
          </w:rPr>
          <w:t>https://procurement.opengov.com/portal/lewiscountywa</w:t>
        </w:r>
      </w:hyperlink>
      <w:r w:rsidRPr="002B1D52">
        <w:rPr>
          <w:rFonts w:cstheme="minorHAnsi"/>
        </w:rPr>
        <w:t>.</w:t>
      </w:r>
      <w:r w:rsidR="005448CA">
        <w:rPr>
          <w:rFonts w:cstheme="minorHAnsi"/>
        </w:rPr>
        <w:t xml:space="preserve"> </w:t>
      </w:r>
      <w:r w:rsidRPr="002B1D52">
        <w:rPr>
          <w:rFonts w:cstheme="minorHAnsi"/>
        </w:rPr>
        <w:t xml:space="preserve">Free vendor registration: </w:t>
      </w:r>
      <w:hyperlink r:id="rId9" w:history="1">
        <w:r w:rsidR="005448CA" w:rsidRPr="001C50B8">
          <w:rPr>
            <w:rStyle w:val="Hyperlink"/>
            <w:rFonts w:cstheme="minorHAnsi"/>
          </w:rPr>
          <w:t>https://procurement.opengov.com/signup</w:t>
        </w:r>
      </w:hyperlink>
      <w:r w:rsidRPr="002B1D52">
        <w:rPr>
          <w:rFonts w:cstheme="minorHAnsi"/>
        </w:rPr>
        <w:t>.</w:t>
      </w:r>
      <w:r w:rsidR="005448CA">
        <w:rPr>
          <w:rFonts w:cstheme="minorHAnsi"/>
        </w:rPr>
        <w:t xml:space="preserve"> </w:t>
      </w:r>
      <w:r w:rsidR="008A65DD" w:rsidRPr="008A65DD">
        <w:rPr>
          <w:rFonts w:cstheme="minorHAnsi"/>
        </w:rPr>
        <w:t>Statement of Qualifications must be limited to ten (10) pages (8 ½’ X 11”) and must be submitted electronically (in OpenGov). Material submitted more than this limit (cover page, additional maps, additional resumes, etc.) will not be forwarded</w:t>
      </w:r>
    </w:p>
    <w:p w14:paraId="1FAB1655" w14:textId="04E77F6F" w:rsidR="002B1D52" w:rsidRDefault="008A65DD" w:rsidP="008A65DD">
      <w:pPr>
        <w:contextualSpacing/>
        <w:rPr>
          <w:rFonts w:cstheme="minorHAnsi"/>
        </w:rPr>
      </w:pPr>
      <w:r w:rsidRPr="008A65DD">
        <w:rPr>
          <w:rFonts w:cstheme="minorHAnsi"/>
        </w:rPr>
        <w:t xml:space="preserve">to Lewis County’s selection committee for evaluation. </w:t>
      </w:r>
    </w:p>
    <w:p w14:paraId="1FC09085" w14:textId="77777777" w:rsidR="002B1D52" w:rsidRDefault="002B1D52" w:rsidP="002B1D52">
      <w:pPr>
        <w:contextualSpacing/>
        <w:rPr>
          <w:rFonts w:cstheme="minorHAnsi"/>
        </w:rPr>
      </w:pPr>
    </w:p>
    <w:p w14:paraId="696F71B5" w14:textId="70B6C0BA" w:rsidR="002B1D52" w:rsidRDefault="002B1D52" w:rsidP="002B1D52">
      <w:pPr>
        <w:contextualSpacing/>
        <w:rPr>
          <w:rFonts w:cstheme="minorHAnsi"/>
        </w:rPr>
      </w:pPr>
      <w:r w:rsidRPr="002B1D52">
        <w:rPr>
          <w:rFonts w:cstheme="minorHAnsi"/>
        </w:rPr>
        <w:t xml:space="preserve">Questions </w:t>
      </w:r>
      <w:proofErr w:type="gramStart"/>
      <w:r w:rsidRPr="002B1D52">
        <w:rPr>
          <w:rFonts w:cstheme="minorHAnsi"/>
        </w:rPr>
        <w:t>due</w:t>
      </w:r>
      <w:proofErr w:type="gramEnd"/>
      <w:r w:rsidRPr="002B1D52">
        <w:rPr>
          <w:rFonts w:cstheme="minorHAnsi"/>
        </w:rPr>
        <w:t xml:space="preserve"> 5 p.m. Pacific Time, October 20, 2026. </w:t>
      </w:r>
    </w:p>
    <w:p w14:paraId="320F4076" w14:textId="3509C44C" w:rsidR="002B1D52" w:rsidRDefault="002B1D52" w:rsidP="002B1D52">
      <w:pPr>
        <w:contextualSpacing/>
        <w:rPr>
          <w:rFonts w:cstheme="minorHAnsi"/>
        </w:rPr>
      </w:pPr>
      <w:r w:rsidRPr="002B1D52">
        <w:rPr>
          <w:rFonts w:cstheme="minorHAnsi"/>
        </w:rPr>
        <w:t>Statements of qualifications due 2</w:t>
      </w:r>
      <w:r w:rsidR="005448CA">
        <w:rPr>
          <w:rFonts w:cstheme="minorHAnsi"/>
        </w:rPr>
        <w:t xml:space="preserve"> </w:t>
      </w:r>
      <w:r w:rsidRPr="002B1D52">
        <w:rPr>
          <w:rFonts w:cstheme="minorHAnsi"/>
        </w:rPr>
        <w:t xml:space="preserve">p.m. Pacific Time, October 30, 2026. </w:t>
      </w:r>
    </w:p>
    <w:p w14:paraId="287461C4" w14:textId="77777777" w:rsidR="002B1D52" w:rsidRDefault="002B1D52" w:rsidP="002B1D52">
      <w:pPr>
        <w:contextualSpacing/>
        <w:rPr>
          <w:rFonts w:cstheme="minorHAnsi"/>
        </w:rPr>
      </w:pPr>
    </w:p>
    <w:p w14:paraId="150E787D" w14:textId="77777777" w:rsidR="002B1D52" w:rsidRDefault="002B1D52" w:rsidP="002B1D52">
      <w:pPr>
        <w:contextualSpacing/>
        <w:rPr>
          <w:rFonts w:cstheme="minorHAnsi"/>
        </w:rPr>
      </w:pPr>
      <w:r w:rsidRPr="002B1D52">
        <w:rPr>
          <w:rFonts w:cstheme="minorHAnsi"/>
        </w:rPr>
        <w:t xml:space="preserve">Selection is qualifications-based under chapter 39.80 RCW. Fee will be negotiated with the highest-ranked firm. Minority, women-owned, and veteran-owned firms are encouraged to submit. </w:t>
      </w:r>
    </w:p>
    <w:p w14:paraId="0DA5066D" w14:textId="77777777" w:rsidR="002B1D52" w:rsidRDefault="002B1D52" w:rsidP="002B1D52">
      <w:pPr>
        <w:contextualSpacing/>
        <w:rPr>
          <w:rFonts w:cstheme="minorHAnsi"/>
        </w:rPr>
      </w:pPr>
    </w:p>
    <w:p w14:paraId="514545BB" w14:textId="25BEAD84" w:rsidR="002B1D52" w:rsidRPr="00B83C37" w:rsidRDefault="002B1D52" w:rsidP="002B1D52">
      <w:pPr>
        <w:contextualSpacing/>
        <w:rPr>
          <w:rFonts w:cstheme="minorHAnsi"/>
        </w:rPr>
      </w:pPr>
      <w:r w:rsidRPr="002B1D52">
        <w:rPr>
          <w:rFonts w:cstheme="minorHAnsi"/>
        </w:rPr>
        <w:t xml:space="preserve">Contact: Matt Patana, Capital Infrastructure, 351 NW North Street, Chehalis, WA 98532, 360-219-5134, </w:t>
      </w:r>
      <w:hyperlink r:id="rId10" w:history="1">
        <w:r w:rsidRPr="00D952A4">
          <w:rPr>
            <w:rStyle w:val="Hyperlink"/>
            <w:rFonts w:cstheme="minorHAnsi"/>
          </w:rPr>
          <w:t>matt.patana@lewiscountywa.gov</w:t>
        </w:r>
      </w:hyperlink>
      <w:r w:rsidRPr="002B1D52">
        <w:rPr>
          <w:rFonts w:cstheme="minorHAnsi"/>
        </w:rPr>
        <w:t>.</w:t>
      </w:r>
    </w:p>
    <w:p w14:paraId="2C027982" w14:textId="77777777" w:rsidR="00B21878" w:rsidRDefault="00B21878" w:rsidP="002B1D52">
      <w:pPr>
        <w:contextualSpacing/>
        <w:rPr>
          <w:rFonts w:eastAsia="Times New Roman" w:cstheme="minorHAnsi"/>
        </w:rPr>
      </w:pPr>
    </w:p>
    <w:p w14:paraId="6DEF9384" w14:textId="20BD6D79" w:rsidR="00C609FA" w:rsidRPr="00C609FA" w:rsidRDefault="00C609FA" w:rsidP="00C609FA">
      <w:pPr>
        <w:spacing w:line="240" w:lineRule="auto"/>
        <w:rPr>
          <w:rFonts w:eastAsia="Times New Roman" w:cstheme="minorHAnsi"/>
        </w:rPr>
      </w:pPr>
      <w:r w:rsidRPr="00C609FA">
        <w:rPr>
          <w:rFonts w:eastAsia="Times New Roman" w:cstheme="minorHAnsi"/>
        </w:rPr>
        <w:t>This project will be evaluated based on several key factors, including:</w:t>
      </w:r>
    </w:p>
    <w:p w14:paraId="31D6DD12" w14:textId="77777777" w:rsidR="00C609FA" w:rsidRPr="00C609FA" w:rsidRDefault="00C609FA" w:rsidP="00C609FA">
      <w:pPr>
        <w:pStyle w:val="ListParagraph"/>
        <w:numPr>
          <w:ilvl w:val="0"/>
          <w:numId w:val="21"/>
        </w:numPr>
        <w:spacing w:line="240" w:lineRule="auto"/>
        <w:rPr>
          <w:rFonts w:eastAsia="Times New Roman" w:cstheme="minorHAnsi"/>
        </w:rPr>
      </w:pPr>
      <w:r w:rsidRPr="00C609FA">
        <w:rPr>
          <w:rFonts w:eastAsia="Times New Roman" w:cstheme="minorHAnsi"/>
        </w:rPr>
        <w:t>Minimization of downtime</w:t>
      </w:r>
    </w:p>
    <w:p w14:paraId="1AEBD5E8" w14:textId="77777777" w:rsidR="00C609FA" w:rsidRPr="00C609FA" w:rsidRDefault="00C609FA" w:rsidP="00C609FA">
      <w:pPr>
        <w:pStyle w:val="ListParagraph"/>
        <w:numPr>
          <w:ilvl w:val="0"/>
          <w:numId w:val="21"/>
        </w:numPr>
        <w:spacing w:line="240" w:lineRule="auto"/>
        <w:rPr>
          <w:rFonts w:eastAsia="Times New Roman" w:cstheme="minorHAnsi"/>
        </w:rPr>
      </w:pPr>
      <w:r w:rsidRPr="00C609FA">
        <w:rPr>
          <w:rFonts w:eastAsia="Times New Roman" w:cstheme="minorHAnsi"/>
        </w:rPr>
        <w:t>Energy efficiency measures</w:t>
      </w:r>
    </w:p>
    <w:p w14:paraId="6479DB01" w14:textId="77777777" w:rsidR="00C609FA" w:rsidRPr="00C609FA" w:rsidRDefault="00C609FA" w:rsidP="00C609FA">
      <w:pPr>
        <w:pStyle w:val="ListParagraph"/>
        <w:numPr>
          <w:ilvl w:val="0"/>
          <w:numId w:val="21"/>
        </w:numPr>
        <w:spacing w:line="240" w:lineRule="auto"/>
        <w:rPr>
          <w:rFonts w:eastAsia="Times New Roman" w:cstheme="minorHAnsi"/>
        </w:rPr>
      </w:pPr>
      <w:r w:rsidRPr="00C609FA">
        <w:rPr>
          <w:rFonts w:eastAsia="Times New Roman" w:cstheme="minorHAnsi"/>
        </w:rPr>
        <w:t>Contractor availability and parts lead times</w:t>
      </w:r>
    </w:p>
    <w:p w14:paraId="6F2FEFCC" w14:textId="70A91716" w:rsidR="00C609FA" w:rsidRPr="00C609FA" w:rsidRDefault="00C609FA" w:rsidP="00C609FA">
      <w:pPr>
        <w:pStyle w:val="ListParagraph"/>
        <w:numPr>
          <w:ilvl w:val="0"/>
          <w:numId w:val="21"/>
        </w:numPr>
        <w:spacing w:line="240" w:lineRule="auto"/>
        <w:rPr>
          <w:rFonts w:eastAsia="Times New Roman" w:cstheme="minorHAnsi"/>
        </w:rPr>
      </w:pPr>
      <w:r w:rsidRPr="00C609FA">
        <w:rPr>
          <w:rFonts w:eastAsia="Times New Roman" w:cstheme="minorHAnsi"/>
        </w:rPr>
        <w:t>Experience and references</w:t>
      </w:r>
    </w:p>
    <w:p w14:paraId="4ECD1BEF" w14:textId="6EBD1BE2" w:rsidR="00D05CBF" w:rsidRPr="00D05CBF" w:rsidRDefault="00D05CBF" w:rsidP="00C609FA">
      <w:pPr>
        <w:spacing w:line="240" w:lineRule="auto"/>
        <w:rPr>
          <w:rFonts w:eastAsia="Times New Roman" w:cstheme="minorHAnsi"/>
        </w:rPr>
      </w:pPr>
      <w:r w:rsidRPr="00AD317C">
        <w:rPr>
          <w:rFonts w:eastAsia="Times New Roman" w:cstheme="minorHAnsi"/>
        </w:rPr>
        <w:t>I</w:t>
      </w:r>
      <w:r w:rsidRPr="00D05CBF">
        <w:rPr>
          <w:rFonts w:eastAsia="Times New Roman" w:cstheme="minorHAnsi"/>
        </w:rPr>
        <w:t xml:space="preserve">n accordance with Title VI of the Civil Rights Act of 1964, (78 Stat. 252, 42 U.S.C. 2000d to 2000d-4) and the Regulations, </w:t>
      </w:r>
      <w:r w:rsidRPr="00AD317C">
        <w:rPr>
          <w:rFonts w:eastAsia="Times New Roman" w:cstheme="minorHAnsi"/>
        </w:rPr>
        <w:t xml:space="preserve">Lewis County </w:t>
      </w:r>
      <w:r w:rsidR="002B1D52">
        <w:rPr>
          <w:rFonts w:eastAsia="Times New Roman" w:cstheme="minorHAnsi"/>
        </w:rPr>
        <w:t>hereby</w:t>
      </w:r>
      <w:r w:rsidR="002B1D52" w:rsidRPr="00D05CBF">
        <w:rPr>
          <w:rFonts w:eastAsia="Times New Roman" w:cstheme="minorHAnsi"/>
        </w:rPr>
        <w:t xml:space="preserve"> </w:t>
      </w:r>
      <w:r w:rsidRPr="00D05CBF">
        <w:rPr>
          <w:rFonts w:eastAsia="Times New Roman" w:cstheme="minorHAnsi"/>
        </w:rPr>
        <w:t>notifies all respondents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DB5873A" w14:textId="67E3B0AC" w:rsidR="00D05CBF" w:rsidRPr="00D05CBF" w:rsidRDefault="00D05CBF" w:rsidP="00D05CBF">
      <w:pPr>
        <w:spacing w:line="240" w:lineRule="auto"/>
        <w:rPr>
          <w:rFonts w:eastAsia="Times New Roman" w:cstheme="minorHAnsi"/>
        </w:rPr>
      </w:pPr>
      <w:r w:rsidRPr="00D05CBF">
        <w:rPr>
          <w:rFonts w:eastAsia="Times New Roman" w:cstheme="minorHAnsi"/>
        </w:rPr>
        <w:lastRenderedPageBreak/>
        <w:t>Lewis County is an equal opportunity and affirmative action employer. Minority, veteran and women-owned firms are encouraged to submit a</w:t>
      </w:r>
      <w:r w:rsidR="00C609FA">
        <w:rPr>
          <w:rFonts w:eastAsia="Times New Roman" w:cstheme="minorHAnsi"/>
        </w:rPr>
        <w:t xml:space="preserve"> response</w:t>
      </w:r>
      <w:r w:rsidRPr="00D05CBF">
        <w:rPr>
          <w:rFonts w:eastAsia="Times New Roman" w:cstheme="minorHAnsi"/>
        </w:rPr>
        <w:t>.</w:t>
      </w:r>
    </w:p>
    <w:p w14:paraId="1517A95D" w14:textId="6BB20BFE" w:rsidR="005901AA" w:rsidRPr="00AD317C" w:rsidRDefault="00BD3D68" w:rsidP="00BD3D68">
      <w:pPr>
        <w:spacing w:line="240" w:lineRule="auto"/>
        <w:rPr>
          <w:rFonts w:eastAsia="Times New Roman" w:cstheme="minorHAnsi"/>
        </w:rPr>
      </w:pPr>
      <w:r w:rsidRPr="00AD317C">
        <w:rPr>
          <w:rFonts w:eastAsia="Times New Roman" w:cstheme="minorHAnsi"/>
        </w:rPr>
        <w:t>Th</w:t>
      </w:r>
      <w:r w:rsidR="005334AE" w:rsidRPr="00AD317C">
        <w:rPr>
          <w:rFonts w:eastAsia="Times New Roman" w:cstheme="minorHAnsi"/>
        </w:rPr>
        <w:t>is</w:t>
      </w:r>
      <w:r w:rsidRPr="00AD317C">
        <w:rPr>
          <w:rFonts w:eastAsia="Times New Roman" w:cstheme="minorHAnsi"/>
        </w:rPr>
        <w:t xml:space="preserve"> </w:t>
      </w:r>
      <w:r w:rsidR="00D05CBF" w:rsidRPr="00AD317C">
        <w:rPr>
          <w:rFonts w:eastAsia="Times New Roman" w:cstheme="minorHAnsi"/>
        </w:rPr>
        <w:t>RFQ</w:t>
      </w:r>
      <w:r w:rsidRPr="00AD317C">
        <w:rPr>
          <w:rFonts w:eastAsia="Times New Roman" w:cstheme="minorHAnsi"/>
        </w:rPr>
        <w:t xml:space="preserve"> does not </w:t>
      </w:r>
      <w:proofErr w:type="gramStart"/>
      <w:r w:rsidRPr="00AD317C">
        <w:rPr>
          <w:rFonts w:eastAsia="Times New Roman" w:cstheme="minorHAnsi"/>
        </w:rPr>
        <w:t>obligate</w:t>
      </w:r>
      <w:proofErr w:type="gramEnd"/>
      <w:r w:rsidRPr="00AD317C">
        <w:rPr>
          <w:rFonts w:eastAsia="Times New Roman" w:cstheme="minorHAnsi"/>
        </w:rPr>
        <w:t xml:space="preserve"> the County to contract for services specified herein. The Board of Lewis County Commissioners reserves the right to reject </w:t>
      </w:r>
      <w:proofErr w:type="gramStart"/>
      <w:r w:rsidRPr="00AD317C">
        <w:rPr>
          <w:rFonts w:eastAsia="Times New Roman" w:cstheme="minorHAnsi"/>
        </w:rPr>
        <w:t>any and all</w:t>
      </w:r>
      <w:proofErr w:type="gramEnd"/>
      <w:r w:rsidRPr="00AD317C">
        <w:rPr>
          <w:rFonts w:eastAsia="Times New Roman" w:cstheme="minorHAnsi"/>
        </w:rPr>
        <w:t xml:space="preserve"> proposals.</w:t>
      </w:r>
    </w:p>
    <w:p w14:paraId="0DBBCBAD" w14:textId="52BC7844" w:rsidR="00C779C2" w:rsidRDefault="00C779C2" w:rsidP="00C779C2">
      <w:pPr>
        <w:spacing w:after="0" w:line="240" w:lineRule="auto"/>
        <w:rPr>
          <w:rFonts w:eastAsia="Times New Roman" w:cstheme="minorHAnsi"/>
        </w:rPr>
      </w:pPr>
      <w:r w:rsidRPr="00AD317C">
        <w:rPr>
          <w:rFonts w:eastAsia="Times New Roman" w:cstheme="minorHAnsi"/>
          <w:b/>
          <w:bCs/>
        </w:rPr>
        <w:t xml:space="preserve">Contact </w:t>
      </w:r>
      <w:r w:rsidR="00AD317C" w:rsidRPr="00AD317C">
        <w:rPr>
          <w:rFonts w:eastAsia="Times New Roman" w:cstheme="minorHAnsi"/>
          <w:b/>
          <w:bCs/>
        </w:rPr>
        <w:t>p</w:t>
      </w:r>
      <w:r w:rsidRPr="00AD317C">
        <w:rPr>
          <w:rFonts w:eastAsia="Times New Roman" w:cstheme="minorHAnsi"/>
          <w:b/>
          <w:bCs/>
        </w:rPr>
        <w:t>erson:</w:t>
      </w:r>
      <w:r>
        <w:rPr>
          <w:rFonts w:eastAsia="Times New Roman" w:cstheme="minorHAnsi"/>
        </w:rPr>
        <w:t xml:space="preserve"> </w:t>
      </w:r>
      <w:r w:rsidRPr="00B83C37">
        <w:rPr>
          <w:rFonts w:eastAsia="Times New Roman" w:cstheme="minorHAnsi"/>
        </w:rPr>
        <w:t>Project Manager Matt Patana</w:t>
      </w:r>
      <w:r>
        <w:rPr>
          <w:rFonts w:eastAsia="Times New Roman" w:cstheme="minorHAnsi"/>
        </w:rPr>
        <w:t xml:space="preserve">, </w:t>
      </w:r>
      <w:r w:rsidRPr="00B83C37">
        <w:rPr>
          <w:rFonts w:eastAsia="Times New Roman" w:cstheme="minorHAnsi"/>
        </w:rPr>
        <w:t>360-740-1337</w:t>
      </w:r>
      <w:r>
        <w:rPr>
          <w:rFonts w:eastAsia="Times New Roman" w:cstheme="minorHAnsi"/>
        </w:rPr>
        <w:t xml:space="preserve">, </w:t>
      </w:r>
      <w:r w:rsidRPr="00B83C37">
        <w:rPr>
          <w:rFonts w:eastAsia="Times New Roman" w:cstheme="minorHAnsi"/>
        </w:rPr>
        <w:t xml:space="preserve">360-219-5134 or </w:t>
      </w:r>
      <w:hyperlink r:id="rId11" w:history="1">
        <w:r w:rsidRPr="00AD317C">
          <w:t>matt.patana@lewiscountywa.gov</w:t>
        </w:r>
      </w:hyperlink>
      <w:r w:rsidRPr="00B83C37">
        <w:rPr>
          <w:rFonts w:eastAsia="Times New Roman" w:cstheme="minorHAnsi"/>
        </w:rPr>
        <w:t>.</w:t>
      </w:r>
      <w:r w:rsidR="005448CA">
        <w:rPr>
          <w:rFonts w:eastAsia="Times New Roman" w:cstheme="minorHAnsi"/>
        </w:rPr>
        <w:t xml:space="preserve"> </w:t>
      </w:r>
    </w:p>
    <w:p w14:paraId="757B1404" w14:textId="77777777" w:rsidR="00C779C2" w:rsidRDefault="00C779C2" w:rsidP="00BD3D68">
      <w:pPr>
        <w:spacing w:line="240" w:lineRule="auto"/>
        <w:rPr>
          <w:rFonts w:eastAsia="Times New Roman" w:cstheme="minorHAnsi"/>
        </w:rPr>
      </w:pPr>
    </w:p>
    <w:p w14:paraId="5C0EB50E" w14:textId="1331AE9A" w:rsidR="004F6650" w:rsidRDefault="005334AE" w:rsidP="00C51287">
      <w:pPr>
        <w:spacing w:line="240" w:lineRule="auto"/>
        <w:rPr>
          <w:rFonts w:eastAsia="Times New Roman" w:cstheme="minorHAnsi"/>
          <w:color w:val="EE0000"/>
        </w:rPr>
      </w:pPr>
      <w:r w:rsidRPr="00AD317C">
        <w:rPr>
          <w:rFonts w:eastAsia="Times New Roman" w:cstheme="minorHAnsi"/>
        </w:rPr>
        <w:t xml:space="preserve">Publish: </w:t>
      </w:r>
      <w:r w:rsidR="00C609FA">
        <w:rPr>
          <w:rFonts w:eastAsia="Times New Roman" w:cstheme="minorHAnsi"/>
        </w:rPr>
        <w:t>The Chronicle / Oct.</w:t>
      </w:r>
      <w:r w:rsidR="005448CA">
        <w:rPr>
          <w:rFonts w:eastAsia="Times New Roman" w:cstheme="minorHAnsi"/>
        </w:rPr>
        <w:t xml:space="preserve"> 8 and 15, 2026</w:t>
      </w:r>
    </w:p>
    <w:p w14:paraId="5AA1CCF0" w14:textId="30E555DB" w:rsidR="005448CA" w:rsidRPr="005448CA" w:rsidRDefault="005448CA" w:rsidP="00C51287">
      <w:pPr>
        <w:spacing w:line="240" w:lineRule="auto"/>
        <w:rPr>
          <w:rFonts w:eastAsia="Times New Roman" w:cstheme="minorHAnsi"/>
          <w:color w:val="000000" w:themeColor="text1"/>
        </w:rPr>
      </w:pPr>
      <w:r w:rsidRPr="005448CA">
        <w:rPr>
          <w:rFonts w:eastAsia="Times New Roman" w:cstheme="minorHAnsi"/>
          <w:color w:val="000000" w:themeColor="text1"/>
        </w:rPr>
        <w:t>OMBWE</w:t>
      </w:r>
      <w:r>
        <w:rPr>
          <w:rFonts w:eastAsia="Times New Roman" w:cstheme="minorHAnsi"/>
          <w:color w:val="000000" w:themeColor="text1"/>
        </w:rPr>
        <w:t xml:space="preserve"> / through Oct. 30</w:t>
      </w:r>
    </w:p>
    <w:sectPr w:rsidR="005448CA" w:rsidRPr="005448CA" w:rsidSect="005334A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A3C4B" w14:textId="77777777" w:rsidR="00B45DEF" w:rsidRDefault="00B45DEF" w:rsidP="00D63EE0">
      <w:pPr>
        <w:spacing w:after="0" w:line="240" w:lineRule="auto"/>
      </w:pPr>
      <w:r>
        <w:separator/>
      </w:r>
    </w:p>
  </w:endnote>
  <w:endnote w:type="continuationSeparator" w:id="0">
    <w:p w14:paraId="43AF037B" w14:textId="77777777" w:rsidR="00B45DEF" w:rsidRDefault="00B45DEF" w:rsidP="00D6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E892" w14:textId="77777777" w:rsidR="007D439C" w:rsidRDefault="007D4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71F8" w14:textId="77777777" w:rsidR="00D63EE0" w:rsidRDefault="00D63EE0" w:rsidP="00D63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C510" w14:textId="77777777" w:rsidR="007D439C" w:rsidRDefault="007D4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6D19A" w14:textId="77777777" w:rsidR="00B45DEF" w:rsidRDefault="00B45DEF" w:rsidP="00D63EE0">
      <w:pPr>
        <w:spacing w:after="0" w:line="240" w:lineRule="auto"/>
      </w:pPr>
      <w:r>
        <w:separator/>
      </w:r>
    </w:p>
  </w:footnote>
  <w:footnote w:type="continuationSeparator" w:id="0">
    <w:p w14:paraId="26A52AF8" w14:textId="77777777" w:rsidR="00B45DEF" w:rsidRDefault="00B45DEF" w:rsidP="00D63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95D1D" w14:textId="77777777" w:rsidR="007D439C" w:rsidRDefault="007D4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0C88" w14:textId="77777777" w:rsidR="007D439C" w:rsidRDefault="007D4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48FF" w14:textId="77777777" w:rsidR="007D439C" w:rsidRDefault="007D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6A7"/>
    <w:multiLevelType w:val="hybridMultilevel"/>
    <w:tmpl w:val="7F765D8A"/>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A4CE6"/>
    <w:multiLevelType w:val="hybridMultilevel"/>
    <w:tmpl w:val="9344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B0758"/>
    <w:multiLevelType w:val="multilevel"/>
    <w:tmpl w:val="B4E0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2675A"/>
    <w:multiLevelType w:val="hybridMultilevel"/>
    <w:tmpl w:val="ED5EC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441D5"/>
    <w:multiLevelType w:val="hybridMultilevel"/>
    <w:tmpl w:val="717ABCDC"/>
    <w:lvl w:ilvl="0" w:tplc="5C2A3ACE">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617797"/>
    <w:multiLevelType w:val="hybridMultilevel"/>
    <w:tmpl w:val="3E48A9A6"/>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15:restartNumberingAfterBreak="0">
    <w:nsid w:val="2B800B76"/>
    <w:multiLevelType w:val="hybridMultilevel"/>
    <w:tmpl w:val="1A5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5C7A78"/>
    <w:multiLevelType w:val="hybridMultilevel"/>
    <w:tmpl w:val="4532E380"/>
    <w:lvl w:ilvl="0" w:tplc="5C2A3ACE">
      <w:start w:val="4"/>
      <w:numFmt w:val="bullet"/>
      <w:lvlText w:val="•"/>
      <w:lvlJc w:val="left"/>
      <w:pPr>
        <w:ind w:left="72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E5E53"/>
    <w:multiLevelType w:val="hybridMultilevel"/>
    <w:tmpl w:val="C680A43A"/>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C0A7221"/>
    <w:multiLevelType w:val="hybridMultilevel"/>
    <w:tmpl w:val="68BECFDC"/>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D16B6A"/>
    <w:multiLevelType w:val="hybridMultilevel"/>
    <w:tmpl w:val="32703E8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5BC55AD1"/>
    <w:multiLevelType w:val="hybridMultilevel"/>
    <w:tmpl w:val="D7FA5126"/>
    <w:lvl w:ilvl="0" w:tplc="F9584E46">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15:restartNumberingAfterBreak="0">
    <w:nsid w:val="5F5A5867"/>
    <w:multiLevelType w:val="hybridMultilevel"/>
    <w:tmpl w:val="434408A6"/>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BA55CD"/>
    <w:multiLevelType w:val="hybridMultilevel"/>
    <w:tmpl w:val="C002C530"/>
    <w:lvl w:ilvl="0" w:tplc="4022C1CE">
      <w:start w:val="1"/>
      <w:numFmt w:val="decimal"/>
      <w:lvlText w:val="%1."/>
      <w:lvlJc w:val="left"/>
      <w:pPr>
        <w:ind w:left="270" w:hanging="360"/>
      </w:pPr>
      <w:rPr>
        <w:rFonts w:asciiTheme="minorHAnsi" w:eastAsiaTheme="minorHAnsi" w:hAnsiTheme="minorHAnsi" w:cstheme="minorBid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646B2B95"/>
    <w:multiLevelType w:val="hybridMultilevel"/>
    <w:tmpl w:val="605AEC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5DE4177"/>
    <w:multiLevelType w:val="hybridMultilevel"/>
    <w:tmpl w:val="4830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031379"/>
    <w:multiLevelType w:val="hybridMultilevel"/>
    <w:tmpl w:val="7CFC76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2DE7945"/>
    <w:multiLevelType w:val="hybridMultilevel"/>
    <w:tmpl w:val="529A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035BDC"/>
    <w:multiLevelType w:val="hybridMultilevel"/>
    <w:tmpl w:val="4E4AC0F2"/>
    <w:lvl w:ilvl="0" w:tplc="5C2A3ACE">
      <w:start w:val="4"/>
      <w:numFmt w:val="bullet"/>
      <w:lvlText w:val="•"/>
      <w:lvlJc w:val="left"/>
      <w:pPr>
        <w:ind w:left="135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E6041A"/>
    <w:multiLevelType w:val="hybridMultilevel"/>
    <w:tmpl w:val="0332EA5C"/>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F00A2D"/>
    <w:multiLevelType w:val="hybridMultilevel"/>
    <w:tmpl w:val="468844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925720">
    <w:abstractNumId w:val="17"/>
  </w:num>
  <w:num w:numId="2" w16cid:durableId="1559852539">
    <w:abstractNumId w:val="20"/>
  </w:num>
  <w:num w:numId="3" w16cid:durableId="276259112">
    <w:abstractNumId w:val="4"/>
  </w:num>
  <w:num w:numId="4" w16cid:durableId="1854489309">
    <w:abstractNumId w:val="5"/>
  </w:num>
  <w:num w:numId="5" w16cid:durableId="218366072">
    <w:abstractNumId w:val="11"/>
  </w:num>
  <w:num w:numId="6" w16cid:durableId="1671718704">
    <w:abstractNumId w:val="19"/>
  </w:num>
  <w:num w:numId="7" w16cid:durableId="742920805">
    <w:abstractNumId w:val="0"/>
  </w:num>
  <w:num w:numId="8" w16cid:durableId="1029719171">
    <w:abstractNumId w:val="12"/>
  </w:num>
  <w:num w:numId="9" w16cid:durableId="1744789519">
    <w:abstractNumId w:val="10"/>
  </w:num>
  <w:num w:numId="10" w16cid:durableId="1444837955">
    <w:abstractNumId w:val="6"/>
  </w:num>
  <w:num w:numId="11" w16cid:durableId="356389682">
    <w:abstractNumId w:val="8"/>
  </w:num>
  <w:num w:numId="12" w16cid:durableId="1825078359">
    <w:abstractNumId w:val="9"/>
  </w:num>
  <w:num w:numId="13" w16cid:durableId="1114909535">
    <w:abstractNumId w:val="18"/>
  </w:num>
  <w:num w:numId="14" w16cid:durableId="1813213235">
    <w:abstractNumId w:val="14"/>
  </w:num>
  <w:num w:numId="15" w16cid:durableId="362756591">
    <w:abstractNumId w:val="16"/>
  </w:num>
  <w:num w:numId="16" w16cid:durableId="1516991315">
    <w:abstractNumId w:val="15"/>
  </w:num>
  <w:num w:numId="17" w16cid:durableId="315767257">
    <w:abstractNumId w:val="13"/>
  </w:num>
  <w:num w:numId="18" w16cid:durableId="571162121">
    <w:abstractNumId w:val="7"/>
  </w:num>
  <w:num w:numId="19" w16cid:durableId="1108698322">
    <w:abstractNumId w:val="3"/>
  </w:num>
  <w:num w:numId="20" w16cid:durableId="97068140">
    <w:abstractNumId w:val="2"/>
  </w:num>
  <w:num w:numId="21" w16cid:durableId="1088959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M7YwtTQ0N7MwNDZV0lEKTi0uzszPAykwrwUAPNFC4ywAAAA="/>
  </w:docVars>
  <w:rsids>
    <w:rsidRoot w:val="00A86F87"/>
    <w:rsid w:val="00052B43"/>
    <w:rsid w:val="000734B8"/>
    <w:rsid w:val="000C4CB9"/>
    <w:rsid w:val="000E5F33"/>
    <w:rsid w:val="000F0158"/>
    <w:rsid w:val="000F24F0"/>
    <w:rsid w:val="00162A3C"/>
    <w:rsid w:val="0017615E"/>
    <w:rsid w:val="002046C4"/>
    <w:rsid w:val="00240072"/>
    <w:rsid w:val="002460D1"/>
    <w:rsid w:val="00251E2E"/>
    <w:rsid w:val="00290B39"/>
    <w:rsid w:val="002A5C68"/>
    <w:rsid w:val="002B1D52"/>
    <w:rsid w:val="002C19CD"/>
    <w:rsid w:val="002D2276"/>
    <w:rsid w:val="0030332A"/>
    <w:rsid w:val="00387781"/>
    <w:rsid w:val="00393C97"/>
    <w:rsid w:val="00396492"/>
    <w:rsid w:val="003A3110"/>
    <w:rsid w:val="003D5065"/>
    <w:rsid w:val="00482B4B"/>
    <w:rsid w:val="004B2D80"/>
    <w:rsid w:val="004C478F"/>
    <w:rsid w:val="004F6650"/>
    <w:rsid w:val="00513843"/>
    <w:rsid w:val="005334AE"/>
    <w:rsid w:val="005448CA"/>
    <w:rsid w:val="005901AA"/>
    <w:rsid w:val="00624F02"/>
    <w:rsid w:val="00637CD3"/>
    <w:rsid w:val="00695C39"/>
    <w:rsid w:val="007249C1"/>
    <w:rsid w:val="007344E7"/>
    <w:rsid w:val="00745677"/>
    <w:rsid w:val="007B3AF6"/>
    <w:rsid w:val="007C5534"/>
    <w:rsid w:val="007D439C"/>
    <w:rsid w:val="008146D8"/>
    <w:rsid w:val="00883076"/>
    <w:rsid w:val="008A3B3D"/>
    <w:rsid w:val="008A65DD"/>
    <w:rsid w:val="008D16BF"/>
    <w:rsid w:val="008F0A58"/>
    <w:rsid w:val="00927CBD"/>
    <w:rsid w:val="00961A8F"/>
    <w:rsid w:val="00965B86"/>
    <w:rsid w:val="0097388A"/>
    <w:rsid w:val="009A08F0"/>
    <w:rsid w:val="009A1061"/>
    <w:rsid w:val="009D24ED"/>
    <w:rsid w:val="00A047AD"/>
    <w:rsid w:val="00A469BD"/>
    <w:rsid w:val="00A54D2A"/>
    <w:rsid w:val="00A746F8"/>
    <w:rsid w:val="00A76E69"/>
    <w:rsid w:val="00A85025"/>
    <w:rsid w:val="00A86F87"/>
    <w:rsid w:val="00A91909"/>
    <w:rsid w:val="00A95506"/>
    <w:rsid w:val="00AD317C"/>
    <w:rsid w:val="00AE4E49"/>
    <w:rsid w:val="00B040B0"/>
    <w:rsid w:val="00B13597"/>
    <w:rsid w:val="00B21878"/>
    <w:rsid w:val="00B452FF"/>
    <w:rsid w:val="00B45DEF"/>
    <w:rsid w:val="00B80667"/>
    <w:rsid w:val="00B83C37"/>
    <w:rsid w:val="00B85951"/>
    <w:rsid w:val="00BD3D68"/>
    <w:rsid w:val="00BF4C0A"/>
    <w:rsid w:val="00C51287"/>
    <w:rsid w:val="00C609FA"/>
    <w:rsid w:val="00C779C2"/>
    <w:rsid w:val="00CD259F"/>
    <w:rsid w:val="00CE19BA"/>
    <w:rsid w:val="00D05CBF"/>
    <w:rsid w:val="00D509EB"/>
    <w:rsid w:val="00D63EE0"/>
    <w:rsid w:val="00D92D8A"/>
    <w:rsid w:val="00DA4B98"/>
    <w:rsid w:val="00E36D53"/>
    <w:rsid w:val="00E60D05"/>
    <w:rsid w:val="00E9035E"/>
    <w:rsid w:val="00E91EB9"/>
    <w:rsid w:val="00EB4286"/>
    <w:rsid w:val="00F00D26"/>
    <w:rsid w:val="00F161EA"/>
    <w:rsid w:val="00F41390"/>
    <w:rsid w:val="00F463A4"/>
    <w:rsid w:val="00F80877"/>
    <w:rsid w:val="00FE4A5D"/>
    <w:rsid w:val="00FF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39A0C2"/>
  <w15:chartTrackingRefBased/>
  <w15:docId w15:val="{499899D0-EFE0-47D9-B895-9D390F43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A3C"/>
    <w:pPr>
      <w:ind w:left="720"/>
      <w:contextualSpacing/>
    </w:pPr>
  </w:style>
  <w:style w:type="table" w:styleId="TableGrid">
    <w:name w:val="Table Grid"/>
    <w:basedOn w:val="TableNormal"/>
    <w:uiPriority w:val="39"/>
    <w:rsid w:val="009D2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EE0"/>
  </w:style>
  <w:style w:type="paragraph" w:styleId="Footer">
    <w:name w:val="footer"/>
    <w:basedOn w:val="Normal"/>
    <w:link w:val="FooterChar"/>
    <w:uiPriority w:val="99"/>
    <w:unhideWhenUsed/>
    <w:rsid w:val="00D6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EE0"/>
  </w:style>
  <w:style w:type="paragraph" w:styleId="BalloonText">
    <w:name w:val="Balloon Text"/>
    <w:basedOn w:val="Normal"/>
    <w:link w:val="BalloonTextChar"/>
    <w:uiPriority w:val="99"/>
    <w:semiHidden/>
    <w:unhideWhenUsed/>
    <w:rsid w:val="007D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39C"/>
    <w:rPr>
      <w:rFonts w:ascii="Segoe UI" w:hAnsi="Segoe UI" w:cs="Segoe UI"/>
      <w:sz w:val="18"/>
      <w:szCs w:val="18"/>
    </w:rPr>
  </w:style>
  <w:style w:type="character" w:styleId="Hyperlink">
    <w:name w:val="Hyperlink"/>
    <w:basedOn w:val="DefaultParagraphFont"/>
    <w:uiPriority w:val="99"/>
    <w:unhideWhenUsed/>
    <w:rsid w:val="00B13597"/>
    <w:rPr>
      <w:color w:val="0563C1" w:themeColor="hyperlink"/>
      <w:u w:val="single"/>
    </w:rPr>
  </w:style>
  <w:style w:type="character" w:styleId="UnresolvedMention">
    <w:name w:val="Unresolved Mention"/>
    <w:basedOn w:val="DefaultParagraphFont"/>
    <w:uiPriority w:val="99"/>
    <w:semiHidden/>
    <w:unhideWhenUsed/>
    <w:rsid w:val="00B13597"/>
    <w:rPr>
      <w:color w:val="605E5C"/>
      <w:shd w:val="clear" w:color="auto" w:fill="E1DFDD"/>
    </w:rPr>
  </w:style>
  <w:style w:type="character" w:styleId="FollowedHyperlink">
    <w:name w:val="FollowedHyperlink"/>
    <w:basedOn w:val="DefaultParagraphFont"/>
    <w:uiPriority w:val="99"/>
    <w:semiHidden/>
    <w:unhideWhenUsed/>
    <w:rsid w:val="00F00D26"/>
    <w:rPr>
      <w:color w:val="954F72" w:themeColor="followedHyperlink"/>
      <w:u w:val="single"/>
    </w:rPr>
  </w:style>
  <w:style w:type="paragraph" w:styleId="Revision">
    <w:name w:val="Revision"/>
    <w:hidden/>
    <w:uiPriority w:val="99"/>
    <w:semiHidden/>
    <w:rsid w:val="002B1D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t.patana@lewiscountywa.go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tt.patana@lewiscountywa.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ocurement.opengov.com/signup"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CACC2-400A-45BC-9A07-D74E0CB77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Rieva Lester</cp:lastModifiedBy>
  <cp:revision>6</cp:revision>
  <cp:lastPrinted>2022-04-11T19:47:00Z</cp:lastPrinted>
  <dcterms:created xsi:type="dcterms:W3CDTF">2026-10-02T13:28:00Z</dcterms:created>
  <dcterms:modified xsi:type="dcterms:W3CDTF">2026-10-02T20:25:00Z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fa0c4f95-713a-47e7-9322-d14eda198ad4</vt:lpwstr>
  </property>
</Properties>
</file>