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0091FD67" w:rsidR="00EC3941" w:rsidRPr="001F02A5"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215E40" w:rsidRPr="00215E40">
        <w:rPr>
          <w:rFonts w:ascii="Arial" w:hAnsi="Arial" w:cs="Arial"/>
          <w:color w:val="333333"/>
          <w:szCs w:val="24"/>
          <w:shd w:val="clear" w:color="auto" w:fill="FFFFFF"/>
        </w:rPr>
        <w:t xml:space="preserve">Olympic Pipeline Company, L.L.C., for the installation, construction, operation, and maintenance of a pipeline for purposes </w:t>
      </w:r>
      <w:r w:rsidR="00BB5DC2">
        <w:rPr>
          <w:rFonts w:ascii="Arial" w:hAnsi="Arial" w:cs="Arial"/>
          <w:color w:val="333333"/>
          <w:szCs w:val="24"/>
          <w:shd w:val="clear" w:color="auto" w:fill="FFFFFF"/>
        </w:rPr>
        <w:t xml:space="preserve">of </w:t>
      </w:r>
      <w:r w:rsidR="00215E40" w:rsidRPr="00215E40">
        <w:rPr>
          <w:rFonts w:ascii="Arial" w:hAnsi="Arial" w:cs="Arial"/>
          <w:color w:val="333333"/>
          <w:szCs w:val="24"/>
          <w:shd w:val="clear" w:color="auto" w:fill="FFFFFF"/>
        </w:rPr>
        <w:t>transmission of petroleum and petroleum products within Lewis County rights of way</w:t>
      </w:r>
      <w:r w:rsidRPr="001F02A5">
        <w:rPr>
          <w:rFonts w:ascii="Arial" w:hAnsi="Arial" w:cs="Arial"/>
          <w:spacing w:val="-3"/>
          <w:szCs w:val="24"/>
        </w:rPr>
        <w:t xml:space="preserve"> in the following description:</w:t>
      </w:r>
    </w:p>
    <w:p w14:paraId="13B8D047" w14:textId="77777777"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ab/>
      </w:r>
    </w:p>
    <w:p w14:paraId="341B00F8" w14:textId="498411AD" w:rsidR="00EC3941" w:rsidRPr="001F02A5" w:rsidRDefault="002919C2" w:rsidP="00EC3941">
      <w:pPr>
        <w:suppressAutoHyphens/>
        <w:spacing w:line="360" w:lineRule="auto"/>
        <w:ind w:left="720"/>
        <w:jc w:val="both"/>
        <w:rPr>
          <w:rFonts w:ascii="Arial" w:hAnsi="Arial" w:cs="Arial"/>
          <w:spacing w:val="-3"/>
          <w:szCs w:val="24"/>
        </w:rPr>
      </w:pPr>
      <w:r>
        <w:rPr>
          <w:rFonts w:ascii="Arial" w:hAnsi="Arial" w:cs="Arial"/>
          <w:spacing w:val="-3"/>
          <w:szCs w:val="24"/>
        </w:rPr>
        <w:t xml:space="preserve">Section 27, T15N, R1W Big Hanaford Rd, also Section 17, T14N, R1W Little Hanaford Rd and Jones Rd, also Section 29, T14N, R1W Proffitt Rd, also Section 31, T14N, R1W Centralia Alpha Rd, also Section 7, T13N, R1W Logan Hill Rd, also Section 18, T13N, R1W Taylor Rd, also Section 19, T13N, R1W Jackson Hwy, Vista Rd, E Forest Napavine Rd, also Section 31, T13N, R1W Koontz Rd, also Section 6, T12N, R1W E Avery Rd, also Section 7, T12N, R1W Meier Rd E, also </w:t>
      </w:r>
      <w:r w:rsidR="00206668">
        <w:rPr>
          <w:rFonts w:ascii="Arial" w:hAnsi="Arial" w:cs="Arial"/>
          <w:spacing w:val="-3"/>
          <w:szCs w:val="24"/>
        </w:rPr>
        <w:t>Section 18, T12N, R1W Park Rd, also Section 19, T12N, R1W Hanson Rd and Hart Rd, also Section 30, T12N, R1W Frost Rd, also Section 7, T11N, R1W Drews Prairie Rd nd Toledo Vader Rd, also Section 25, T11N, R2W Jackson Hwy S and Smokey Valley Rd.</w:t>
      </w:r>
    </w:p>
    <w:p w14:paraId="0B010762" w14:textId="77777777"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ab/>
      </w:r>
    </w:p>
    <w:p w14:paraId="4184F38C" w14:textId="6356546C"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215E40">
        <w:rPr>
          <w:rFonts w:ascii="Arial" w:hAnsi="Arial" w:cs="Arial"/>
          <w:spacing w:val="-3"/>
          <w:szCs w:val="24"/>
        </w:rPr>
        <w:t>five</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29AAA262"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215E40">
        <w:rPr>
          <w:rFonts w:ascii="Arial" w:hAnsi="Arial" w:cs="Arial"/>
          <w:spacing w:val="-3"/>
          <w:szCs w:val="24"/>
        </w:rPr>
        <w:t>March 10</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215E40">
        <w:rPr>
          <w:rFonts w:ascii="Arial" w:hAnsi="Arial" w:cs="Arial"/>
          <w:spacing w:val="-3"/>
          <w:szCs w:val="24"/>
        </w:rPr>
        <w:t>March 10</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w:t>
      </w:r>
      <w:r w:rsidRPr="001F02A5">
        <w:rPr>
          <w:rFonts w:ascii="Arial" w:hAnsi="Arial" w:cs="Arial"/>
          <w:spacing w:val="-3"/>
          <w:sz w:val="24"/>
          <w:szCs w:val="24"/>
        </w:rPr>
        <w:lastRenderedPageBreak/>
        <w:t xml:space="preserve">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76BAB540"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 xml:space="preserve">10 a.m. </w:t>
      </w:r>
      <w:r w:rsidR="00215E40">
        <w:rPr>
          <w:rFonts w:ascii="Arial" w:hAnsi="Arial" w:cs="Arial"/>
          <w:sz w:val="24"/>
          <w:szCs w:val="24"/>
        </w:rPr>
        <w:t>February 11</w:t>
      </w:r>
      <w:r w:rsidRPr="001F02A5">
        <w:rPr>
          <w:rFonts w:ascii="Arial" w:hAnsi="Arial" w:cs="Arial"/>
          <w:sz w:val="24"/>
          <w:szCs w:val="24"/>
        </w:rPr>
        <w:t>, 202</w:t>
      </w:r>
      <w:r w:rsidR="00F55B31">
        <w:rPr>
          <w:rFonts w:ascii="Arial" w:hAnsi="Arial" w:cs="Arial"/>
          <w:sz w:val="24"/>
          <w:szCs w:val="24"/>
        </w:rPr>
        <w:t>6</w:t>
      </w:r>
      <w:r w:rsidRPr="001F02A5">
        <w:rPr>
          <w:rFonts w:ascii="Arial" w:hAnsi="Arial" w:cs="Arial"/>
          <w:sz w:val="24"/>
          <w:szCs w:val="24"/>
        </w:rPr>
        <w:t xml:space="preserve">. Written comment must be clearly marked “Written comment for </w:t>
      </w:r>
      <w:r w:rsidR="00215E40">
        <w:rPr>
          <w:rFonts w:ascii="Arial" w:hAnsi="Arial" w:cs="Arial"/>
          <w:sz w:val="24"/>
          <w:szCs w:val="24"/>
        </w:rPr>
        <w:t>March 10</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215E40">
        <w:rPr>
          <w:rFonts w:ascii="Arial" w:hAnsi="Arial" w:cs="Arial"/>
          <w:sz w:val="24"/>
          <w:szCs w:val="24"/>
        </w:rPr>
        <w:t>March 9</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02034741"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215E40">
        <w:rPr>
          <w:rFonts w:ascii="Arial" w:hAnsi="Arial" w:cs="Arial"/>
          <w:spacing w:val="-3"/>
          <w:szCs w:val="24"/>
        </w:rPr>
        <w:t>February 10</w:t>
      </w:r>
      <w:r w:rsidRPr="001F02A5">
        <w:rPr>
          <w:rFonts w:ascii="Arial" w:hAnsi="Arial" w:cs="Arial"/>
          <w:spacing w:val="-3"/>
          <w:szCs w:val="24"/>
        </w:rPr>
        <w:t>, 202</w:t>
      </w:r>
      <w:r w:rsidR="00215E40">
        <w:rPr>
          <w:rFonts w:ascii="Arial" w:hAnsi="Arial" w:cs="Arial"/>
          <w:spacing w:val="-3"/>
          <w:szCs w:val="24"/>
        </w:rPr>
        <w:t>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358568DE"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 xml:space="preserve">Publish:  The Chronicle </w:t>
      </w:r>
      <w:r w:rsidR="00215E40">
        <w:rPr>
          <w:rFonts w:ascii="Arial" w:hAnsi="Arial" w:cs="Arial"/>
          <w:spacing w:val="-3"/>
          <w:szCs w:val="24"/>
        </w:rPr>
        <w:t>02/19/2026</w:t>
      </w:r>
      <w:r w:rsidR="00234F16">
        <w:rPr>
          <w:rFonts w:ascii="Arial" w:hAnsi="Arial" w:cs="Arial"/>
          <w:spacing w:val="-3"/>
          <w:szCs w:val="24"/>
        </w:rPr>
        <w:t xml:space="preserve"> and </w:t>
      </w:r>
      <w:r w:rsidR="00215E40">
        <w:rPr>
          <w:rFonts w:ascii="Arial" w:hAnsi="Arial" w:cs="Arial"/>
          <w:spacing w:val="-3"/>
          <w:szCs w:val="24"/>
        </w:rPr>
        <w:t>02/26/2026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0D2FC2"/>
    <w:rsid w:val="00145075"/>
    <w:rsid w:val="001E1FD7"/>
    <w:rsid w:val="001F02A5"/>
    <w:rsid w:val="00206668"/>
    <w:rsid w:val="00215E40"/>
    <w:rsid w:val="00234F16"/>
    <w:rsid w:val="002919C2"/>
    <w:rsid w:val="002E2AE6"/>
    <w:rsid w:val="004A7759"/>
    <w:rsid w:val="005104BE"/>
    <w:rsid w:val="00644AAC"/>
    <w:rsid w:val="0086450C"/>
    <w:rsid w:val="00887412"/>
    <w:rsid w:val="009321B6"/>
    <w:rsid w:val="00937B69"/>
    <w:rsid w:val="009A2B0A"/>
    <w:rsid w:val="009C53C5"/>
    <w:rsid w:val="009E4CBE"/>
    <w:rsid w:val="00BB5DC2"/>
    <w:rsid w:val="00D369A3"/>
    <w:rsid w:val="00D464CA"/>
    <w:rsid w:val="00D84A98"/>
    <w:rsid w:val="00EC3941"/>
    <w:rsid w:val="00EC762E"/>
    <w:rsid w:val="00EE6918"/>
    <w:rsid w:val="00EF135F"/>
    <w:rsid w:val="00F1424A"/>
    <w:rsid w:val="00F5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525</Words>
  <Characters>2878</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6</cp:revision>
  <cp:lastPrinted>2025-10-15T21:36:00Z</cp:lastPrinted>
  <dcterms:created xsi:type="dcterms:W3CDTF">2026-01-27T18:33:00Z</dcterms:created>
  <dcterms:modified xsi:type="dcterms:W3CDTF">2026-01-27T22:25:00Z</dcterms:modified>
</cp:coreProperties>
</file>