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22289" w14:textId="77777777" w:rsidR="00A86F87" w:rsidRPr="00BD3D68" w:rsidRDefault="00A86F87" w:rsidP="00A86F87">
      <w:pPr>
        <w:jc w:val="center"/>
        <w:rPr>
          <w:rFonts w:cstheme="minorHAnsi"/>
          <w:b/>
          <w:sz w:val="28"/>
          <w:szCs w:val="24"/>
        </w:rPr>
      </w:pPr>
      <w:r w:rsidRPr="00BD3D68">
        <w:rPr>
          <w:rFonts w:cstheme="minorHAnsi"/>
          <w:b/>
          <w:noProof/>
          <w:sz w:val="28"/>
          <w:szCs w:val="24"/>
        </w:rPr>
        <w:drawing>
          <wp:inline distT="0" distB="0" distL="0" distR="0" wp14:anchorId="3B44B31A" wp14:editId="5597BE31">
            <wp:extent cx="1692275" cy="1488707"/>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4339" cy="1499320"/>
                    </a:xfrm>
                    <a:prstGeom prst="rect">
                      <a:avLst/>
                    </a:prstGeom>
                    <a:noFill/>
                    <a:ln>
                      <a:noFill/>
                    </a:ln>
                  </pic:spPr>
                </pic:pic>
              </a:graphicData>
            </a:graphic>
          </wp:inline>
        </w:drawing>
      </w:r>
    </w:p>
    <w:p w14:paraId="17D3E1C0" w14:textId="77777777" w:rsidR="00A86F87" w:rsidRPr="00BD3D68" w:rsidRDefault="00A86F87" w:rsidP="00A86F87">
      <w:pPr>
        <w:jc w:val="center"/>
        <w:rPr>
          <w:rFonts w:cstheme="minorHAnsi"/>
          <w:b/>
          <w:sz w:val="36"/>
          <w:szCs w:val="24"/>
        </w:rPr>
      </w:pPr>
      <w:r w:rsidRPr="00BD3D68">
        <w:rPr>
          <w:rFonts w:cstheme="minorHAnsi"/>
          <w:b/>
          <w:sz w:val="36"/>
          <w:szCs w:val="24"/>
        </w:rPr>
        <w:t xml:space="preserve">LEWIS COUNTY NOTICE FOR: </w:t>
      </w:r>
    </w:p>
    <w:p w14:paraId="36883F85" w14:textId="77777777" w:rsidR="00A86F87" w:rsidRPr="00BD3D68" w:rsidRDefault="00A86F87" w:rsidP="00A86F87">
      <w:pPr>
        <w:jc w:val="center"/>
        <w:rPr>
          <w:rFonts w:cstheme="minorHAnsi"/>
          <w:b/>
          <w:sz w:val="36"/>
          <w:szCs w:val="24"/>
        </w:rPr>
      </w:pPr>
      <w:r w:rsidRPr="00BD3D68">
        <w:rPr>
          <w:rFonts w:cstheme="minorHAnsi"/>
          <w:b/>
          <w:sz w:val="36"/>
          <w:szCs w:val="24"/>
        </w:rPr>
        <w:t xml:space="preserve">Request for Proposals (RFP) </w:t>
      </w:r>
    </w:p>
    <w:p w14:paraId="23F990B5" w14:textId="2655861E" w:rsidR="00A86F87" w:rsidRPr="00BD3D68" w:rsidRDefault="0017615E" w:rsidP="0017615E">
      <w:pPr>
        <w:jc w:val="center"/>
        <w:rPr>
          <w:rFonts w:cstheme="minorHAnsi"/>
          <w:b/>
          <w:sz w:val="28"/>
          <w:szCs w:val="24"/>
        </w:rPr>
      </w:pPr>
      <w:r w:rsidRPr="00BD3D68">
        <w:rPr>
          <w:rFonts w:cstheme="minorHAnsi"/>
          <w:b/>
          <w:sz w:val="28"/>
          <w:szCs w:val="24"/>
        </w:rPr>
        <w:t xml:space="preserve">RFP for </w:t>
      </w:r>
      <w:r w:rsidR="00BD3D68" w:rsidRPr="00BD3D68">
        <w:rPr>
          <w:rFonts w:cstheme="minorHAnsi"/>
          <w:b/>
          <w:sz w:val="28"/>
          <w:szCs w:val="24"/>
        </w:rPr>
        <w:t>Law and Justice Boiler replacement project</w:t>
      </w:r>
    </w:p>
    <w:p w14:paraId="0BCD5F34" w14:textId="3115DB21" w:rsidR="00BD3D68" w:rsidRPr="00BD3D68" w:rsidRDefault="00B452FF" w:rsidP="00BD3D68">
      <w:pPr>
        <w:contextualSpacing/>
        <w:rPr>
          <w:rFonts w:cstheme="minorHAnsi"/>
          <w:sz w:val="24"/>
          <w:szCs w:val="24"/>
        </w:rPr>
      </w:pPr>
      <w:r w:rsidRPr="00BD3D68">
        <w:rPr>
          <w:rFonts w:cstheme="minorHAnsi"/>
          <w:sz w:val="24"/>
          <w:szCs w:val="24"/>
        </w:rPr>
        <w:t>Lewis County</w:t>
      </w:r>
      <w:r w:rsidR="00A746F8" w:rsidRPr="00BD3D68">
        <w:rPr>
          <w:rFonts w:cstheme="minorHAnsi"/>
          <w:sz w:val="24"/>
          <w:szCs w:val="24"/>
        </w:rPr>
        <w:t xml:space="preserve"> is issuing a Request for </w:t>
      </w:r>
      <w:r w:rsidR="00F80877" w:rsidRPr="00BD3D68">
        <w:rPr>
          <w:rFonts w:cstheme="minorHAnsi"/>
          <w:sz w:val="24"/>
          <w:szCs w:val="24"/>
        </w:rPr>
        <w:t>Proposals</w:t>
      </w:r>
      <w:r w:rsidR="00A746F8" w:rsidRPr="00BD3D68">
        <w:rPr>
          <w:rFonts w:cstheme="minorHAnsi"/>
          <w:sz w:val="24"/>
          <w:szCs w:val="24"/>
        </w:rPr>
        <w:t xml:space="preserve"> (RFP) from </w:t>
      </w:r>
      <w:r w:rsidR="008146D8" w:rsidRPr="00BD3D68">
        <w:rPr>
          <w:rFonts w:cstheme="minorHAnsi"/>
          <w:sz w:val="24"/>
          <w:szCs w:val="24"/>
        </w:rPr>
        <w:t xml:space="preserve">qualified and experienced </w:t>
      </w:r>
      <w:r w:rsidR="00BD3D68" w:rsidRPr="00BD3D68">
        <w:rPr>
          <w:rFonts w:cstheme="minorHAnsi"/>
          <w:sz w:val="24"/>
          <w:szCs w:val="24"/>
        </w:rPr>
        <w:t>contractors for the Law and Justice Boiler replacement project</w:t>
      </w:r>
      <w:r w:rsidR="008146D8" w:rsidRPr="00BD3D68">
        <w:rPr>
          <w:rFonts w:cstheme="minorHAnsi"/>
          <w:sz w:val="24"/>
          <w:szCs w:val="24"/>
        </w:rPr>
        <w:t xml:space="preserve">. </w:t>
      </w:r>
      <w:r w:rsidR="00BD3D68" w:rsidRPr="00BD3D68">
        <w:rPr>
          <w:rFonts w:cstheme="minorHAnsi"/>
          <w:sz w:val="24"/>
          <w:szCs w:val="24"/>
        </w:rPr>
        <w:t>We are seeking qualified vendors to support the first phase of a comprehensive HVAC system upgrade at our facility, with an immediate focus on boiler replacement. The current system has experienced critical failures, and ensuring redundancy and reliability is a top priority. The new boilers should be located indoors to improve maintenance access and system resilience.</w:t>
      </w:r>
    </w:p>
    <w:p w14:paraId="34974B70" w14:textId="77777777" w:rsidR="00BD3D68" w:rsidRPr="00BD3D68" w:rsidRDefault="00BD3D68" w:rsidP="00BD3D68">
      <w:pPr>
        <w:contextualSpacing/>
        <w:rPr>
          <w:rFonts w:cstheme="minorHAnsi"/>
          <w:sz w:val="24"/>
          <w:szCs w:val="24"/>
        </w:rPr>
      </w:pPr>
    </w:p>
    <w:p w14:paraId="2B35E31A" w14:textId="77777777" w:rsidR="00BD3D68" w:rsidRPr="00BD3D68" w:rsidRDefault="00BD3D68" w:rsidP="00BD3D68">
      <w:pPr>
        <w:contextualSpacing/>
        <w:rPr>
          <w:rFonts w:cstheme="minorHAnsi"/>
          <w:sz w:val="24"/>
          <w:szCs w:val="24"/>
        </w:rPr>
      </w:pPr>
      <w:r w:rsidRPr="00BD3D68">
        <w:rPr>
          <w:rFonts w:cstheme="minorHAnsi"/>
          <w:sz w:val="24"/>
          <w:szCs w:val="24"/>
        </w:rPr>
        <w:t>This project will be evaluated based on several key factors, including:</w:t>
      </w:r>
    </w:p>
    <w:p w14:paraId="7D22FA92" w14:textId="77777777" w:rsidR="00BD3D68" w:rsidRPr="00BD3D68" w:rsidRDefault="00BD3D68" w:rsidP="00BD3D68">
      <w:pPr>
        <w:pStyle w:val="ListParagraph"/>
        <w:numPr>
          <w:ilvl w:val="0"/>
          <w:numId w:val="19"/>
        </w:numPr>
        <w:rPr>
          <w:rFonts w:cstheme="minorHAnsi"/>
          <w:sz w:val="24"/>
          <w:szCs w:val="24"/>
        </w:rPr>
      </w:pPr>
      <w:r w:rsidRPr="00BD3D68">
        <w:rPr>
          <w:rFonts w:cstheme="minorHAnsi"/>
          <w:sz w:val="24"/>
          <w:szCs w:val="24"/>
        </w:rPr>
        <w:t>Cost-effectiveness</w:t>
      </w:r>
    </w:p>
    <w:p w14:paraId="41F3AF7F" w14:textId="77777777" w:rsidR="00BD3D68" w:rsidRPr="00BD3D68" w:rsidRDefault="00BD3D68" w:rsidP="00BD3D68">
      <w:pPr>
        <w:pStyle w:val="ListParagraph"/>
        <w:numPr>
          <w:ilvl w:val="0"/>
          <w:numId w:val="19"/>
        </w:numPr>
        <w:rPr>
          <w:rFonts w:cstheme="minorHAnsi"/>
          <w:sz w:val="24"/>
          <w:szCs w:val="24"/>
        </w:rPr>
      </w:pPr>
      <w:r w:rsidRPr="00BD3D68">
        <w:rPr>
          <w:rFonts w:cstheme="minorHAnsi"/>
          <w:sz w:val="24"/>
          <w:szCs w:val="24"/>
        </w:rPr>
        <w:t>Minimization of downtime</w:t>
      </w:r>
    </w:p>
    <w:p w14:paraId="3CA069BD" w14:textId="77777777" w:rsidR="00BD3D68" w:rsidRPr="00BD3D68" w:rsidRDefault="00BD3D68" w:rsidP="00BD3D68">
      <w:pPr>
        <w:pStyle w:val="ListParagraph"/>
        <w:numPr>
          <w:ilvl w:val="0"/>
          <w:numId w:val="19"/>
        </w:numPr>
        <w:rPr>
          <w:rFonts w:cstheme="minorHAnsi"/>
          <w:sz w:val="24"/>
          <w:szCs w:val="24"/>
        </w:rPr>
      </w:pPr>
      <w:r w:rsidRPr="00BD3D68">
        <w:rPr>
          <w:rFonts w:cstheme="minorHAnsi"/>
          <w:sz w:val="24"/>
          <w:szCs w:val="24"/>
        </w:rPr>
        <w:t>Energy efficiency measures</w:t>
      </w:r>
    </w:p>
    <w:p w14:paraId="71053FE3" w14:textId="77777777" w:rsidR="00BD3D68" w:rsidRPr="00BD3D68" w:rsidRDefault="00BD3D68" w:rsidP="00BD3D68">
      <w:pPr>
        <w:pStyle w:val="ListParagraph"/>
        <w:numPr>
          <w:ilvl w:val="0"/>
          <w:numId w:val="19"/>
        </w:numPr>
        <w:rPr>
          <w:rFonts w:cstheme="minorHAnsi"/>
          <w:sz w:val="24"/>
          <w:szCs w:val="24"/>
        </w:rPr>
      </w:pPr>
      <w:r w:rsidRPr="00BD3D68">
        <w:rPr>
          <w:rFonts w:cstheme="minorHAnsi"/>
          <w:sz w:val="24"/>
          <w:szCs w:val="24"/>
        </w:rPr>
        <w:t>Contractor availability and parts lead times</w:t>
      </w:r>
    </w:p>
    <w:p w14:paraId="0FA9A13A" w14:textId="77777777" w:rsidR="00BD3D68" w:rsidRPr="00BD3D68" w:rsidRDefault="00BD3D68" w:rsidP="00BD3D68">
      <w:pPr>
        <w:pStyle w:val="ListParagraph"/>
        <w:numPr>
          <w:ilvl w:val="0"/>
          <w:numId w:val="19"/>
        </w:numPr>
        <w:rPr>
          <w:rFonts w:cstheme="minorHAnsi"/>
          <w:sz w:val="24"/>
          <w:szCs w:val="24"/>
        </w:rPr>
      </w:pPr>
      <w:r w:rsidRPr="00BD3D68">
        <w:rPr>
          <w:rFonts w:cstheme="minorHAnsi"/>
          <w:sz w:val="24"/>
          <w:szCs w:val="24"/>
        </w:rPr>
        <w:t>Decommissioning and removal of the existing electric and gas boilers.</w:t>
      </w:r>
    </w:p>
    <w:p w14:paraId="2DF4CE6C" w14:textId="799AEA29" w:rsidR="00624F02" w:rsidRPr="00BD3D68" w:rsidRDefault="00624F02" w:rsidP="00BD3D68">
      <w:pPr>
        <w:contextualSpacing/>
        <w:rPr>
          <w:rFonts w:cstheme="minorHAnsi"/>
          <w:sz w:val="24"/>
          <w:szCs w:val="24"/>
        </w:rPr>
      </w:pPr>
      <w:r w:rsidRPr="00BD3D68">
        <w:rPr>
          <w:rFonts w:cstheme="minorHAnsi"/>
          <w:sz w:val="24"/>
          <w:szCs w:val="24"/>
        </w:rPr>
        <w:t xml:space="preserve">Lewis County is accepting electronic submissions through OpenGov. Those wishing to submit a proposal must create a fee account with OpenGov Procurement by signing up at </w:t>
      </w:r>
      <w:hyperlink r:id="rId9" w:history="1">
        <w:r w:rsidRPr="00BD3D68">
          <w:rPr>
            <w:rStyle w:val="Hyperlink"/>
            <w:rFonts w:cstheme="minorHAnsi"/>
            <w:sz w:val="24"/>
            <w:szCs w:val="24"/>
          </w:rPr>
          <w:t>https://procurement.opengov.com/signup</w:t>
        </w:r>
      </w:hyperlink>
      <w:r w:rsidRPr="00BD3D68">
        <w:rPr>
          <w:rFonts w:cstheme="minorHAnsi"/>
          <w:sz w:val="24"/>
          <w:szCs w:val="24"/>
        </w:rPr>
        <w:t>.</w:t>
      </w:r>
    </w:p>
    <w:p w14:paraId="274223AD" w14:textId="77777777" w:rsidR="00482B4B" w:rsidRPr="00BD3D68" w:rsidRDefault="00482B4B" w:rsidP="00624F02">
      <w:pPr>
        <w:contextualSpacing/>
        <w:rPr>
          <w:rFonts w:cstheme="minorHAnsi"/>
          <w:sz w:val="24"/>
          <w:szCs w:val="24"/>
        </w:rPr>
      </w:pPr>
    </w:p>
    <w:p w14:paraId="1C9D1555" w14:textId="3E9E8CF2" w:rsidR="00BD3D68" w:rsidRPr="00BD3D68" w:rsidRDefault="00BD3D68" w:rsidP="00BD3D68">
      <w:pPr>
        <w:spacing w:before="100" w:beforeAutospacing="1" w:after="100" w:afterAutospacing="1" w:line="240" w:lineRule="auto"/>
        <w:rPr>
          <w:rFonts w:eastAsia="Times New Roman" w:cstheme="minorHAnsi"/>
          <w:sz w:val="24"/>
          <w:szCs w:val="24"/>
        </w:rPr>
      </w:pPr>
      <w:r w:rsidRPr="00BD3D68">
        <w:rPr>
          <w:rFonts w:eastAsia="Times New Roman" w:cstheme="minorHAnsi"/>
          <w:sz w:val="24"/>
          <w:szCs w:val="24"/>
        </w:rPr>
        <w:t xml:space="preserve">PROPOSALS MUST BE </w:t>
      </w:r>
      <w:r w:rsidR="00290B39">
        <w:rPr>
          <w:rFonts w:eastAsia="Times New Roman" w:cstheme="minorHAnsi"/>
          <w:sz w:val="24"/>
          <w:szCs w:val="24"/>
        </w:rPr>
        <w:t>SUBMITT</w:t>
      </w:r>
      <w:r w:rsidRPr="00BD3D68">
        <w:rPr>
          <w:rFonts w:eastAsia="Times New Roman" w:cstheme="minorHAnsi"/>
          <w:sz w:val="24"/>
          <w:szCs w:val="24"/>
        </w:rPr>
        <w:t>ED BY 4</w:t>
      </w:r>
      <w:r w:rsidR="00290B39">
        <w:rPr>
          <w:rFonts w:eastAsia="Times New Roman" w:cstheme="minorHAnsi"/>
          <w:sz w:val="24"/>
          <w:szCs w:val="24"/>
        </w:rPr>
        <w:t xml:space="preserve"> </w:t>
      </w:r>
      <w:r w:rsidRPr="00BD3D68">
        <w:rPr>
          <w:rFonts w:eastAsia="Times New Roman" w:cstheme="minorHAnsi"/>
          <w:sz w:val="24"/>
          <w:szCs w:val="24"/>
        </w:rPr>
        <w:t>PM D</w:t>
      </w:r>
      <w:r w:rsidR="00290B39">
        <w:rPr>
          <w:rFonts w:eastAsia="Times New Roman" w:cstheme="minorHAnsi"/>
          <w:sz w:val="24"/>
          <w:szCs w:val="24"/>
        </w:rPr>
        <w:t>EC.</w:t>
      </w:r>
      <w:r w:rsidRPr="00BD3D68">
        <w:rPr>
          <w:rFonts w:eastAsia="Times New Roman" w:cstheme="minorHAnsi"/>
          <w:sz w:val="24"/>
          <w:szCs w:val="24"/>
        </w:rPr>
        <w:t xml:space="preserve"> 1, 2025 (PROPOSALS SUBMITTED AFTER 4 PM PACIFIC TIME WILL NOT BE CONSIDERED)</w:t>
      </w:r>
      <w:r w:rsidR="00290B39">
        <w:rPr>
          <w:rFonts w:eastAsia="Times New Roman" w:cstheme="minorHAnsi"/>
          <w:sz w:val="24"/>
          <w:szCs w:val="24"/>
        </w:rPr>
        <w:t>.</w:t>
      </w:r>
      <w:r w:rsidRPr="00BD3D68">
        <w:rPr>
          <w:rFonts w:eastAsia="Times New Roman" w:cstheme="minorHAnsi"/>
          <w:sz w:val="24"/>
          <w:szCs w:val="24"/>
        </w:rPr>
        <w:t xml:space="preserve"> </w:t>
      </w:r>
      <w:r w:rsidR="00290B39">
        <w:rPr>
          <w:rFonts w:eastAsia="Times New Roman" w:cstheme="minorHAnsi"/>
          <w:sz w:val="24"/>
          <w:szCs w:val="24"/>
        </w:rPr>
        <w:t>P</w:t>
      </w:r>
      <w:r w:rsidRPr="00BD3D68">
        <w:rPr>
          <w:rFonts w:eastAsia="Times New Roman" w:cstheme="minorHAnsi"/>
          <w:sz w:val="24"/>
          <w:szCs w:val="24"/>
        </w:rPr>
        <w:t>roposal</w:t>
      </w:r>
      <w:r w:rsidR="00290B39">
        <w:rPr>
          <w:rFonts w:eastAsia="Times New Roman" w:cstheme="minorHAnsi"/>
          <w:sz w:val="24"/>
          <w:szCs w:val="24"/>
        </w:rPr>
        <w:t>s</w:t>
      </w:r>
      <w:r w:rsidRPr="00BD3D68">
        <w:rPr>
          <w:rFonts w:eastAsia="Times New Roman" w:cstheme="minorHAnsi"/>
          <w:sz w:val="24"/>
          <w:szCs w:val="24"/>
        </w:rPr>
        <w:t xml:space="preserve"> must be submitted electronically through the procurement portal at: </w:t>
      </w:r>
      <w:hyperlink r:id="rId10" w:tgtFrame="_blank" w:history="1">
        <w:r w:rsidRPr="00BD3D68">
          <w:rPr>
            <w:rFonts w:eastAsia="Times New Roman" w:cstheme="minorHAnsi"/>
            <w:color w:val="0000FF"/>
            <w:sz w:val="24"/>
            <w:szCs w:val="24"/>
            <w:u w:val="single"/>
          </w:rPr>
          <w:t>https://procurement.opengov.com/portal/lewiscountywa</w:t>
        </w:r>
      </w:hyperlink>
      <w:r w:rsidRPr="00BD3D68">
        <w:rPr>
          <w:rFonts w:eastAsia="Times New Roman" w:cstheme="minorHAnsi"/>
          <w:sz w:val="24"/>
          <w:szCs w:val="24"/>
        </w:rPr>
        <w:t xml:space="preserve"> per the plans, specifications, and other documents available through the procurement portal.</w:t>
      </w:r>
    </w:p>
    <w:p w14:paraId="5148200A" w14:textId="79AEC2EA" w:rsidR="00BD3D68" w:rsidRPr="00BD3D68" w:rsidRDefault="00BD3D68" w:rsidP="00BD3D68">
      <w:pPr>
        <w:spacing w:before="100" w:beforeAutospacing="1" w:after="100" w:afterAutospacing="1" w:line="240" w:lineRule="auto"/>
        <w:rPr>
          <w:rFonts w:eastAsia="Times New Roman" w:cstheme="minorHAnsi"/>
          <w:sz w:val="24"/>
          <w:szCs w:val="24"/>
        </w:rPr>
      </w:pPr>
      <w:r w:rsidRPr="00BD3D68">
        <w:rPr>
          <w:rFonts w:eastAsia="Times New Roman" w:cstheme="minorHAnsi"/>
          <w:sz w:val="24"/>
          <w:szCs w:val="24"/>
        </w:rPr>
        <w:t xml:space="preserve">A mandatory Preproposal site walk will </w:t>
      </w:r>
      <w:r w:rsidR="00290B39">
        <w:rPr>
          <w:rFonts w:eastAsia="Times New Roman" w:cstheme="minorHAnsi"/>
          <w:sz w:val="24"/>
          <w:szCs w:val="24"/>
        </w:rPr>
        <w:t xml:space="preserve">take place at 1 p.m. </w:t>
      </w:r>
      <w:r w:rsidRPr="00BD3D68">
        <w:rPr>
          <w:rFonts w:eastAsia="Times New Roman" w:cstheme="minorHAnsi"/>
          <w:sz w:val="24"/>
          <w:szCs w:val="24"/>
        </w:rPr>
        <w:t>Nov</w:t>
      </w:r>
      <w:r w:rsidR="00290B39">
        <w:rPr>
          <w:rFonts w:eastAsia="Times New Roman" w:cstheme="minorHAnsi"/>
          <w:sz w:val="24"/>
          <w:szCs w:val="24"/>
        </w:rPr>
        <w:t xml:space="preserve">. </w:t>
      </w:r>
      <w:r w:rsidRPr="00BD3D68">
        <w:rPr>
          <w:rFonts w:eastAsia="Times New Roman" w:cstheme="minorHAnsi"/>
          <w:sz w:val="24"/>
          <w:szCs w:val="24"/>
        </w:rPr>
        <w:t xml:space="preserve">7, 2025, </w:t>
      </w:r>
      <w:r w:rsidR="00290B39">
        <w:rPr>
          <w:rFonts w:eastAsia="Times New Roman" w:cstheme="minorHAnsi"/>
          <w:sz w:val="24"/>
          <w:szCs w:val="24"/>
        </w:rPr>
        <w:t xml:space="preserve">beginning </w:t>
      </w:r>
      <w:r w:rsidRPr="00BD3D68">
        <w:rPr>
          <w:rFonts w:eastAsia="Times New Roman" w:cstheme="minorHAnsi"/>
          <w:sz w:val="24"/>
          <w:szCs w:val="24"/>
        </w:rPr>
        <w:t>at 351 NW North St.</w:t>
      </w:r>
      <w:r w:rsidR="00290B39">
        <w:rPr>
          <w:rFonts w:eastAsia="Times New Roman" w:cstheme="minorHAnsi"/>
          <w:sz w:val="24"/>
          <w:szCs w:val="24"/>
        </w:rPr>
        <w:t xml:space="preserve"> </w:t>
      </w:r>
      <w:r w:rsidRPr="00BD3D68">
        <w:rPr>
          <w:rFonts w:eastAsia="Times New Roman" w:cstheme="minorHAnsi"/>
          <w:sz w:val="24"/>
          <w:szCs w:val="24"/>
        </w:rPr>
        <w:t xml:space="preserve">(Room 032) </w:t>
      </w:r>
      <w:r w:rsidR="00290B39">
        <w:rPr>
          <w:rFonts w:eastAsia="Times New Roman" w:cstheme="minorHAnsi"/>
          <w:sz w:val="24"/>
          <w:szCs w:val="24"/>
        </w:rPr>
        <w:t>l</w:t>
      </w:r>
      <w:r w:rsidRPr="00BD3D68">
        <w:rPr>
          <w:rFonts w:eastAsia="Times New Roman" w:cstheme="minorHAnsi"/>
          <w:sz w:val="24"/>
          <w:szCs w:val="24"/>
        </w:rPr>
        <w:t>ocated in the basement of the Historic Courthouse, then on to the site to look over the project location.</w:t>
      </w:r>
    </w:p>
    <w:p w14:paraId="5293121E" w14:textId="51A13BAD" w:rsidR="00BD3D68" w:rsidRPr="00BD3D68" w:rsidRDefault="00BD3D68" w:rsidP="00BD3D68">
      <w:pPr>
        <w:spacing w:after="0" w:line="240" w:lineRule="auto"/>
        <w:rPr>
          <w:rFonts w:eastAsia="Times New Roman" w:cstheme="minorHAnsi"/>
          <w:sz w:val="24"/>
          <w:szCs w:val="24"/>
        </w:rPr>
      </w:pPr>
      <w:r w:rsidRPr="00BD3D68">
        <w:rPr>
          <w:rFonts w:eastAsia="Times New Roman" w:cstheme="minorHAnsi"/>
          <w:sz w:val="24"/>
          <w:szCs w:val="24"/>
        </w:rPr>
        <w:t xml:space="preserve">Question </w:t>
      </w:r>
      <w:r w:rsidR="00290B39">
        <w:rPr>
          <w:rFonts w:eastAsia="Times New Roman" w:cstheme="minorHAnsi"/>
          <w:sz w:val="24"/>
          <w:szCs w:val="24"/>
        </w:rPr>
        <w:t>s</w:t>
      </w:r>
      <w:r w:rsidRPr="00BD3D68">
        <w:rPr>
          <w:rFonts w:eastAsia="Times New Roman" w:cstheme="minorHAnsi"/>
          <w:sz w:val="24"/>
          <w:szCs w:val="24"/>
        </w:rPr>
        <w:t xml:space="preserve">ubmission </w:t>
      </w:r>
      <w:r w:rsidR="00290B39">
        <w:rPr>
          <w:rFonts w:eastAsia="Times New Roman" w:cstheme="minorHAnsi"/>
          <w:sz w:val="24"/>
          <w:szCs w:val="24"/>
        </w:rPr>
        <w:t>d</w:t>
      </w:r>
      <w:r w:rsidRPr="00BD3D68">
        <w:rPr>
          <w:rFonts w:eastAsia="Times New Roman" w:cstheme="minorHAnsi"/>
          <w:sz w:val="24"/>
          <w:szCs w:val="24"/>
        </w:rPr>
        <w:t>eadline:</w:t>
      </w:r>
      <w:r w:rsidR="00290B39">
        <w:rPr>
          <w:rFonts w:eastAsia="Times New Roman" w:cstheme="minorHAnsi"/>
          <w:sz w:val="24"/>
          <w:szCs w:val="24"/>
        </w:rPr>
        <w:t xml:space="preserve"> 4 p.m. </w:t>
      </w:r>
      <w:r w:rsidRPr="00BD3D68">
        <w:rPr>
          <w:rFonts w:eastAsia="Times New Roman" w:cstheme="minorHAnsi"/>
          <w:sz w:val="24"/>
          <w:szCs w:val="24"/>
        </w:rPr>
        <w:t>Nov</w:t>
      </w:r>
      <w:r w:rsidR="00290B39">
        <w:rPr>
          <w:rFonts w:eastAsia="Times New Roman" w:cstheme="minorHAnsi"/>
          <w:sz w:val="24"/>
          <w:szCs w:val="24"/>
        </w:rPr>
        <w:t xml:space="preserve">. </w:t>
      </w:r>
      <w:r w:rsidRPr="00BD3D68">
        <w:rPr>
          <w:rFonts w:eastAsia="Times New Roman" w:cstheme="minorHAnsi"/>
          <w:sz w:val="24"/>
          <w:szCs w:val="24"/>
        </w:rPr>
        <w:t>17, 2025</w:t>
      </w:r>
    </w:p>
    <w:p w14:paraId="5EF813E9" w14:textId="13EBF4E1" w:rsidR="00BD3D68" w:rsidRPr="00BD3D68" w:rsidRDefault="00BD3D68" w:rsidP="00BD3D68">
      <w:pPr>
        <w:spacing w:after="0" w:line="240" w:lineRule="auto"/>
        <w:rPr>
          <w:rFonts w:eastAsia="Times New Roman" w:cstheme="minorHAnsi"/>
          <w:sz w:val="24"/>
          <w:szCs w:val="24"/>
        </w:rPr>
      </w:pPr>
      <w:r w:rsidRPr="00BD3D68">
        <w:rPr>
          <w:rFonts w:eastAsia="Times New Roman" w:cstheme="minorHAnsi"/>
          <w:sz w:val="24"/>
          <w:szCs w:val="24"/>
        </w:rPr>
        <w:t xml:space="preserve">Proposal </w:t>
      </w:r>
      <w:r w:rsidR="00290B39">
        <w:rPr>
          <w:rFonts w:eastAsia="Times New Roman" w:cstheme="minorHAnsi"/>
          <w:sz w:val="24"/>
          <w:szCs w:val="24"/>
        </w:rPr>
        <w:t>s</w:t>
      </w:r>
      <w:r w:rsidRPr="00BD3D68">
        <w:rPr>
          <w:rFonts w:eastAsia="Times New Roman" w:cstheme="minorHAnsi"/>
          <w:sz w:val="24"/>
          <w:szCs w:val="24"/>
        </w:rPr>
        <w:t xml:space="preserve">ubmission </w:t>
      </w:r>
      <w:r w:rsidR="00290B39">
        <w:rPr>
          <w:rFonts w:eastAsia="Times New Roman" w:cstheme="minorHAnsi"/>
          <w:sz w:val="24"/>
          <w:szCs w:val="24"/>
        </w:rPr>
        <w:t>d</w:t>
      </w:r>
      <w:r w:rsidRPr="00BD3D68">
        <w:rPr>
          <w:rFonts w:eastAsia="Times New Roman" w:cstheme="minorHAnsi"/>
          <w:sz w:val="24"/>
          <w:szCs w:val="24"/>
        </w:rPr>
        <w:t>eadline:</w:t>
      </w:r>
      <w:r w:rsidR="00290B39">
        <w:rPr>
          <w:rFonts w:eastAsia="Times New Roman" w:cstheme="minorHAnsi"/>
          <w:sz w:val="24"/>
          <w:szCs w:val="24"/>
        </w:rPr>
        <w:t xml:space="preserve"> 4 p.m. </w:t>
      </w:r>
      <w:r w:rsidRPr="00BD3D68">
        <w:rPr>
          <w:rFonts w:eastAsia="Times New Roman" w:cstheme="minorHAnsi"/>
          <w:sz w:val="24"/>
          <w:szCs w:val="24"/>
        </w:rPr>
        <w:t>Dec</w:t>
      </w:r>
      <w:r w:rsidR="00290B39">
        <w:rPr>
          <w:rFonts w:eastAsia="Times New Roman" w:cstheme="minorHAnsi"/>
          <w:sz w:val="24"/>
          <w:szCs w:val="24"/>
        </w:rPr>
        <w:t xml:space="preserve">. </w:t>
      </w:r>
      <w:r w:rsidRPr="00BD3D68">
        <w:rPr>
          <w:rFonts w:eastAsia="Times New Roman" w:cstheme="minorHAnsi"/>
          <w:sz w:val="24"/>
          <w:szCs w:val="24"/>
        </w:rPr>
        <w:t>1, 2025</w:t>
      </w:r>
    </w:p>
    <w:p w14:paraId="6E20C88E" w14:textId="77777777" w:rsidR="00BD3D68" w:rsidRPr="00BD3D68" w:rsidRDefault="00BD3D68" w:rsidP="00BD3D68">
      <w:pPr>
        <w:spacing w:after="0" w:line="240" w:lineRule="auto"/>
        <w:rPr>
          <w:rFonts w:eastAsia="Times New Roman" w:cstheme="minorHAnsi"/>
          <w:sz w:val="24"/>
          <w:szCs w:val="24"/>
        </w:rPr>
      </w:pPr>
      <w:r w:rsidRPr="00BD3D68">
        <w:rPr>
          <w:rFonts w:eastAsia="Times New Roman" w:cstheme="minorHAnsi"/>
          <w:sz w:val="24"/>
          <w:szCs w:val="24"/>
        </w:rPr>
        <w:t> </w:t>
      </w:r>
    </w:p>
    <w:p w14:paraId="4F18DD37" w14:textId="6F1B5B2F" w:rsidR="00BD3D68" w:rsidRPr="00290B39" w:rsidRDefault="00BD3D68" w:rsidP="00290B39">
      <w:pPr>
        <w:spacing w:before="100" w:beforeAutospacing="1" w:after="100" w:afterAutospacing="1" w:line="240" w:lineRule="auto"/>
        <w:rPr>
          <w:rFonts w:eastAsia="Times New Roman" w:cstheme="minorHAnsi"/>
          <w:sz w:val="24"/>
          <w:szCs w:val="24"/>
        </w:rPr>
      </w:pPr>
      <w:r w:rsidRPr="00BD3D68">
        <w:rPr>
          <w:rFonts w:eastAsia="Times New Roman" w:cstheme="minorHAnsi"/>
          <w:sz w:val="24"/>
          <w:szCs w:val="24"/>
        </w:rPr>
        <w:lastRenderedPageBreak/>
        <w:t xml:space="preserve">For more information about the project and submittal requirements, contact Matt Patana, Project Manager, </w:t>
      </w:r>
      <w:r w:rsidR="00290B39">
        <w:rPr>
          <w:rFonts w:eastAsia="Times New Roman" w:cstheme="minorHAnsi"/>
          <w:sz w:val="24"/>
          <w:szCs w:val="24"/>
        </w:rPr>
        <w:t xml:space="preserve">at </w:t>
      </w:r>
      <w:r w:rsidRPr="00BD3D68">
        <w:rPr>
          <w:rFonts w:eastAsia="Times New Roman" w:cstheme="minorHAnsi"/>
          <w:sz w:val="24"/>
          <w:szCs w:val="24"/>
        </w:rPr>
        <w:t>360</w:t>
      </w:r>
      <w:r w:rsidR="00290B39">
        <w:rPr>
          <w:rFonts w:eastAsia="Times New Roman" w:cstheme="minorHAnsi"/>
          <w:sz w:val="24"/>
          <w:szCs w:val="24"/>
        </w:rPr>
        <w:t>-</w:t>
      </w:r>
      <w:r w:rsidRPr="00BD3D68">
        <w:rPr>
          <w:rFonts w:eastAsia="Times New Roman" w:cstheme="minorHAnsi"/>
          <w:sz w:val="24"/>
          <w:szCs w:val="24"/>
        </w:rPr>
        <w:t xml:space="preserve">740-1337 or 360-219-5134 or by email </w:t>
      </w:r>
      <w:r w:rsidR="00290B39">
        <w:rPr>
          <w:rFonts w:eastAsia="Times New Roman" w:cstheme="minorHAnsi"/>
          <w:sz w:val="24"/>
          <w:szCs w:val="24"/>
        </w:rPr>
        <w:t xml:space="preserve">at </w:t>
      </w:r>
      <w:r w:rsidRPr="00BD3D68">
        <w:rPr>
          <w:rFonts w:eastAsia="Times New Roman" w:cstheme="minorHAnsi"/>
          <w:sz w:val="24"/>
          <w:szCs w:val="24"/>
        </w:rPr>
        <w:t>matt.patana@lewiscountywa.gov.</w:t>
      </w:r>
    </w:p>
    <w:p w14:paraId="429EF6AA" w14:textId="77777777" w:rsidR="00BD3D68" w:rsidRPr="00BD3D68" w:rsidRDefault="00BD3D68" w:rsidP="00BD3D68">
      <w:pPr>
        <w:spacing w:line="240" w:lineRule="auto"/>
        <w:rPr>
          <w:rFonts w:cstheme="minorHAnsi"/>
          <w:sz w:val="24"/>
          <w:szCs w:val="24"/>
        </w:rPr>
      </w:pPr>
      <w:r w:rsidRPr="00BD3D68">
        <w:rPr>
          <w:rFonts w:cstheme="minorHAnsi"/>
          <w:sz w:val="24"/>
          <w:szCs w:val="24"/>
        </w:rPr>
        <w:t>All work performed on this project will be subject to the higher of the prevailing state or federal wage rates (if applicable due to other federal funds that are in the project).</w:t>
      </w:r>
    </w:p>
    <w:p w14:paraId="5C451276" w14:textId="47565A5E" w:rsidR="00BD3D68" w:rsidRPr="00BD3D68" w:rsidRDefault="00290B39" w:rsidP="00BD3D68">
      <w:pPr>
        <w:spacing w:line="240" w:lineRule="auto"/>
        <w:rPr>
          <w:rFonts w:cstheme="minorHAnsi"/>
          <w:sz w:val="24"/>
          <w:szCs w:val="24"/>
        </w:rPr>
      </w:pPr>
      <w:r>
        <w:rPr>
          <w:rFonts w:cstheme="minorHAnsi"/>
          <w:sz w:val="24"/>
          <w:szCs w:val="24"/>
        </w:rPr>
        <w:t xml:space="preserve">Lewis </w:t>
      </w:r>
      <w:r w:rsidR="00BD3D68" w:rsidRPr="00BD3D68">
        <w:rPr>
          <w:rFonts w:cstheme="minorHAnsi"/>
          <w:sz w:val="24"/>
          <w:szCs w:val="24"/>
        </w:rPr>
        <w:t>County is an Equal Opportunity and Affirmative Action Employer. Small, Minority- and Women-owned firms are encouraged to submit bids.</w:t>
      </w:r>
    </w:p>
    <w:p w14:paraId="1517A95D" w14:textId="60E21840" w:rsidR="005901AA" w:rsidRPr="00BD3D68" w:rsidRDefault="00BD3D68" w:rsidP="00BD3D68">
      <w:pPr>
        <w:spacing w:line="240" w:lineRule="auto"/>
        <w:rPr>
          <w:rFonts w:cstheme="minorHAnsi"/>
          <w:sz w:val="24"/>
          <w:szCs w:val="24"/>
        </w:rPr>
      </w:pPr>
      <w:r w:rsidRPr="00BD3D68">
        <w:rPr>
          <w:rFonts w:cstheme="minorHAnsi"/>
          <w:sz w:val="24"/>
          <w:szCs w:val="24"/>
        </w:rPr>
        <w:t xml:space="preserve">The Request for Proposals does not obligate the County to contract for services specified herein. The Board of Lewis County Commissioners reserves the right to reject </w:t>
      </w:r>
      <w:proofErr w:type="gramStart"/>
      <w:r w:rsidRPr="00BD3D68">
        <w:rPr>
          <w:rFonts w:cstheme="minorHAnsi"/>
          <w:sz w:val="24"/>
          <w:szCs w:val="24"/>
        </w:rPr>
        <w:t>any and all</w:t>
      </w:r>
      <w:proofErr w:type="gramEnd"/>
      <w:r w:rsidRPr="00BD3D68">
        <w:rPr>
          <w:rFonts w:cstheme="minorHAnsi"/>
          <w:sz w:val="24"/>
          <w:szCs w:val="24"/>
        </w:rPr>
        <w:t xml:space="preserve"> proposals.</w:t>
      </w:r>
    </w:p>
    <w:p w14:paraId="5C0EB50E" w14:textId="00CBD830" w:rsidR="004F6650" w:rsidRPr="00290B39" w:rsidRDefault="00513843" w:rsidP="005901AA">
      <w:pPr>
        <w:spacing w:line="240" w:lineRule="auto"/>
        <w:rPr>
          <w:rFonts w:cstheme="minorHAnsi"/>
          <w:sz w:val="24"/>
          <w:szCs w:val="24"/>
        </w:rPr>
      </w:pPr>
      <w:r w:rsidRPr="00BD3D68">
        <w:rPr>
          <w:rFonts w:cstheme="minorHAnsi"/>
          <w:sz w:val="24"/>
          <w:szCs w:val="24"/>
        </w:rPr>
        <w:t xml:space="preserve">PUBLISH: The Chronicle – </w:t>
      </w:r>
      <w:r w:rsidR="00BD3D68" w:rsidRPr="00BD3D68">
        <w:rPr>
          <w:rFonts w:cstheme="minorHAnsi"/>
          <w:sz w:val="24"/>
          <w:szCs w:val="24"/>
        </w:rPr>
        <w:t>November</w:t>
      </w:r>
      <w:r w:rsidR="00A54D2A" w:rsidRPr="00BD3D68">
        <w:rPr>
          <w:rFonts w:cstheme="minorHAnsi"/>
          <w:sz w:val="24"/>
          <w:szCs w:val="24"/>
        </w:rPr>
        <w:t xml:space="preserve"> 1</w:t>
      </w:r>
      <w:r w:rsidR="00BF4C0A" w:rsidRPr="00BD3D68">
        <w:rPr>
          <w:rFonts w:cstheme="minorHAnsi"/>
          <w:sz w:val="24"/>
          <w:szCs w:val="24"/>
        </w:rPr>
        <w:t xml:space="preserve">, </w:t>
      </w:r>
      <w:r w:rsidR="00290B39">
        <w:rPr>
          <w:rFonts w:cstheme="minorHAnsi"/>
          <w:sz w:val="24"/>
          <w:szCs w:val="24"/>
        </w:rPr>
        <w:t>2025</w:t>
      </w:r>
    </w:p>
    <w:sectPr w:rsidR="004F6650" w:rsidRPr="00290B39" w:rsidSect="00745677">
      <w:headerReference w:type="even" r:id="rId11"/>
      <w:headerReference w:type="default" r:id="rId12"/>
      <w:footerReference w:type="even" r:id="rId13"/>
      <w:footerReference w:type="default" r:id="rId14"/>
      <w:headerReference w:type="first" r:id="rId15"/>
      <w:footerReference w:type="first" r:id="rId16"/>
      <w:pgSz w:w="12240" w:h="15840"/>
      <w:pgMar w:top="1080" w:right="900" w:bottom="1080" w:left="81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CA4B2" w14:textId="77777777" w:rsidR="00D63EE0" w:rsidRDefault="00D63EE0" w:rsidP="00D63EE0">
      <w:pPr>
        <w:spacing w:after="0" w:line="240" w:lineRule="auto"/>
      </w:pPr>
      <w:r>
        <w:separator/>
      </w:r>
    </w:p>
  </w:endnote>
  <w:endnote w:type="continuationSeparator" w:id="0">
    <w:p w14:paraId="50FC1E2B" w14:textId="77777777" w:rsidR="00D63EE0" w:rsidRDefault="00D63EE0" w:rsidP="00D63E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DE892" w14:textId="77777777" w:rsidR="007D439C" w:rsidRDefault="007D43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071F8" w14:textId="77777777" w:rsidR="00D63EE0" w:rsidRDefault="00D63EE0" w:rsidP="00D63E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BC510" w14:textId="77777777" w:rsidR="007D439C" w:rsidRDefault="007D43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574FF" w14:textId="77777777" w:rsidR="00D63EE0" w:rsidRDefault="00D63EE0" w:rsidP="00D63EE0">
      <w:pPr>
        <w:spacing w:after="0" w:line="240" w:lineRule="auto"/>
      </w:pPr>
      <w:r>
        <w:separator/>
      </w:r>
    </w:p>
  </w:footnote>
  <w:footnote w:type="continuationSeparator" w:id="0">
    <w:p w14:paraId="0BC9B373" w14:textId="77777777" w:rsidR="00D63EE0" w:rsidRDefault="00D63EE0" w:rsidP="00D63E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95D1D" w14:textId="77777777" w:rsidR="007D439C" w:rsidRDefault="007D43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90C88" w14:textId="77777777" w:rsidR="007D439C" w:rsidRDefault="007D43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F48FF" w14:textId="77777777" w:rsidR="007D439C" w:rsidRDefault="007D43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846A7"/>
    <w:multiLevelType w:val="hybridMultilevel"/>
    <w:tmpl w:val="7F765D8A"/>
    <w:lvl w:ilvl="0" w:tplc="0A34BA30">
      <w:numFmt w:val="bullet"/>
      <w:lvlText w:val="o"/>
      <w:lvlJc w:val="left"/>
      <w:pPr>
        <w:ind w:left="720" w:hanging="360"/>
      </w:pPr>
      <w:rPr>
        <w:rFonts w:ascii="Wingdings" w:hAnsi="Wingdings" w:hint="default"/>
        <w:w w:val="1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22675A"/>
    <w:multiLevelType w:val="hybridMultilevel"/>
    <w:tmpl w:val="7FCC5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6441D5"/>
    <w:multiLevelType w:val="hybridMultilevel"/>
    <w:tmpl w:val="717ABCDC"/>
    <w:lvl w:ilvl="0" w:tplc="5C2A3ACE">
      <w:start w:val="4"/>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23617797"/>
    <w:multiLevelType w:val="hybridMultilevel"/>
    <w:tmpl w:val="3E48A9A6"/>
    <w:lvl w:ilvl="0" w:tplc="0A34BA30">
      <w:numFmt w:val="bullet"/>
      <w:lvlText w:val="o"/>
      <w:lvlJc w:val="left"/>
      <w:pPr>
        <w:ind w:left="1350" w:hanging="360"/>
      </w:pPr>
      <w:rPr>
        <w:rFonts w:ascii="Wingdings" w:hAnsi="Wingdings" w:hint="default"/>
        <w:w w:val="100"/>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 w15:restartNumberingAfterBreak="0">
    <w:nsid w:val="2B800B76"/>
    <w:multiLevelType w:val="hybridMultilevel"/>
    <w:tmpl w:val="1A544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5C7A78"/>
    <w:multiLevelType w:val="hybridMultilevel"/>
    <w:tmpl w:val="4532E380"/>
    <w:lvl w:ilvl="0" w:tplc="5C2A3ACE">
      <w:start w:val="4"/>
      <w:numFmt w:val="bullet"/>
      <w:lvlText w:val="•"/>
      <w:lvlJc w:val="left"/>
      <w:pPr>
        <w:ind w:left="720" w:hanging="360"/>
      </w:pPr>
      <w:rPr>
        <w:rFonts w:ascii="Calibri" w:eastAsiaTheme="minorHAnsi" w:hAnsi="Calibri" w:cs="Calibri" w:hint="default"/>
        <w:w w:val="1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BE5E53"/>
    <w:multiLevelType w:val="hybridMultilevel"/>
    <w:tmpl w:val="C680A43A"/>
    <w:lvl w:ilvl="0" w:tplc="5C2A3ACE">
      <w:start w:val="4"/>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C0A7221"/>
    <w:multiLevelType w:val="hybridMultilevel"/>
    <w:tmpl w:val="68BECFDC"/>
    <w:lvl w:ilvl="0" w:tplc="0A34BA30">
      <w:numFmt w:val="bullet"/>
      <w:lvlText w:val="o"/>
      <w:lvlJc w:val="left"/>
      <w:pPr>
        <w:ind w:left="1350" w:hanging="360"/>
      </w:pPr>
      <w:rPr>
        <w:rFonts w:ascii="Wingdings" w:hAnsi="Wingdings" w:hint="default"/>
        <w:w w:val="1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5D16B6A"/>
    <w:multiLevelType w:val="hybridMultilevel"/>
    <w:tmpl w:val="32703E80"/>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9" w15:restartNumberingAfterBreak="0">
    <w:nsid w:val="5BC55AD1"/>
    <w:multiLevelType w:val="hybridMultilevel"/>
    <w:tmpl w:val="D7FA5126"/>
    <w:lvl w:ilvl="0" w:tplc="F9584E46">
      <w:start w:val="1"/>
      <w:numFmt w:val="decimal"/>
      <w:lvlText w:val="%1."/>
      <w:lvlJc w:val="left"/>
      <w:pPr>
        <w:ind w:left="270" w:hanging="360"/>
      </w:pPr>
      <w:rPr>
        <w:rFonts w:hint="default"/>
        <w:b/>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5F5A5867"/>
    <w:multiLevelType w:val="hybridMultilevel"/>
    <w:tmpl w:val="434408A6"/>
    <w:lvl w:ilvl="0" w:tplc="0A34BA30">
      <w:numFmt w:val="bullet"/>
      <w:lvlText w:val="o"/>
      <w:lvlJc w:val="left"/>
      <w:pPr>
        <w:ind w:left="720" w:hanging="360"/>
      </w:pPr>
      <w:rPr>
        <w:rFonts w:ascii="Wingdings" w:hAnsi="Wingdings" w:hint="default"/>
        <w:w w:val="1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1BA55CD"/>
    <w:multiLevelType w:val="hybridMultilevel"/>
    <w:tmpl w:val="C002C530"/>
    <w:lvl w:ilvl="0" w:tplc="4022C1CE">
      <w:start w:val="1"/>
      <w:numFmt w:val="decimal"/>
      <w:lvlText w:val="%1."/>
      <w:lvlJc w:val="left"/>
      <w:pPr>
        <w:ind w:left="270" w:hanging="360"/>
      </w:pPr>
      <w:rPr>
        <w:rFonts w:asciiTheme="minorHAnsi" w:eastAsiaTheme="minorHAnsi" w:hAnsiTheme="minorHAnsi" w:cstheme="minorBidi"/>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2" w15:restartNumberingAfterBreak="0">
    <w:nsid w:val="646B2B95"/>
    <w:multiLevelType w:val="hybridMultilevel"/>
    <w:tmpl w:val="605AEC90"/>
    <w:lvl w:ilvl="0" w:tplc="5C2A3ACE">
      <w:start w:val="4"/>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5DE4177"/>
    <w:multiLevelType w:val="hybridMultilevel"/>
    <w:tmpl w:val="4830C9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F031379"/>
    <w:multiLevelType w:val="hybridMultilevel"/>
    <w:tmpl w:val="7CFC7690"/>
    <w:lvl w:ilvl="0" w:tplc="5C2A3ACE">
      <w:start w:val="4"/>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72DE7945"/>
    <w:multiLevelType w:val="hybridMultilevel"/>
    <w:tmpl w:val="529A6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8035BDC"/>
    <w:multiLevelType w:val="hybridMultilevel"/>
    <w:tmpl w:val="4E4AC0F2"/>
    <w:lvl w:ilvl="0" w:tplc="5C2A3ACE">
      <w:start w:val="4"/>
      <w:numFmt w:val="bullet"/>
      <w:lvlText w:val="•"/>
      <w:lvlJc w:val="left"/>
      <w:pPr>
        <w:ind w:left="1350" w:hanging="360"/>
      </w:pPr>
      <w:rPr>
        <w:rFonts w:ascii="Calibri" w:eastAsiaTheme="minorHAnsi" w:hAnsi="Calibri" w:cs="Calibri" w:hint="default"/>
        <w:w w:val="1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BE6041A"/>
    <w:multiLevelType w:val="hybridMultilevel"/>
    <w:tmpl w:val="0332EA5C"/>
    <w:lvl w:ilvl="0" w:tplc="0A34BA30">
      <w:numFmt w:val="bullet"/>
      <w:lvlText w:val="o"/>
      <w:lvlJc w:val="left"/>
      <w:pPr>
        <w:ind w:left="720" w:hanging="360"/>
      </w:pPr>
      <w:rPr>
        <w:rFonts w:ascii="Wingdings" w:hAnsi="Wingdings" w:hint="default"/>
        <w:w w:val="1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EF00A2D"/>
    <w:multiLevelType w:val="hybridMultilevel"/>
    <w:tmpl w:val="468844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97925720">
    <w:abstractNumId w:val="15"/>
  </w:num>
  <w:num w:numId="2" w16cid:durableId="1559852539">
    <w:abstractNumId w:val="18"/>
  </w:num>
  <w:num w:numId="3" w16cid:durableId="276259112">
    <w:abstractNumId w:val="2"/>
  </w:num>
  <w:num w:numId="4" w16cid:durableId="1854489309">
    <w:abstractNumId w:val="3"/>
  </w:num>
  <w:num w:numId="5" w16cid:durableId="218366072">
    <w:abstractNumId w:val="9"/>
  </w:num>
  <w:num w:numId="6" w16cid:durableId="1671718704">
    <w:abstractNumId w:val="17"/>
  </w:num>
  <w:num w:numId="7" w16cid:durableId="742920805">
    <w:abstractNumId w:val="0"/>
  </w:num>
  <w:num w:numId="8" w16cid:durableId="1029719171">
    <w:abstractNumId w:val="10"/>
  </w:num>
  <w:num w:numId="9" w16cid:durableId="1744789519">
    <w:abstractNumId w:val="8"/>
  </w:num>
  <w:num w:numId="10" w16cid:durableId="1444837955">
    <w:abstractNumId w:val="4"/>
  </w:num>
  <w:num w:numId="11" w16cid:durableId="356389682">
    <w:abstractNumId w:val="6"/>
  </w:num>
  <w:num w:numId="12" w16cid:durableId="1825078359">
    <w:abstractNumId w:val="7"/>
  </w:num>
  <w:num w:numId="13" w16cid:durableId="1114909535">
    <w:abstractNumId w:val="16"/>
  </w:num>
  <w:num w:numId="14" w16cid:durableId="1813213235">
    <w:abstractNumId w:val="12"/>
  </w:num>
  <w:num w:numId="15" w16cid:durableId="362756591">
    <w:abstractNumId w:val="14"/>
  </w:num>
  <w:num w:numId="16" w16cid:durableId="1516991315">
    <w:abstractNumId w:val="13"/>
  </w:num>
  <w:num w:numId="17" w16cid:durableId="315767257">
    <w:abstractNumId w:val="11"/>
  </w:num>
  <w:num w:numId="18" w16cid:durableId="571162121">
    <w:abstractNumId w:val="5"/>
  </w:num>
  <w:num w:numId="19" w16cid:durableId="11086983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LI0M7YwtTQ0N7MwNDZV0lEKTi0uzszPAykwrQUAvrN00SwAAAA="/>
  </w:docVars>
  <w:rsids>
    <w:rsidRoot w:val="00A86F87"/>
    <w:rsid w:val="000734B8"/>
    <w:rsid w:val="000C4CB9"/>
    <w:rsid w:val="000F0158"/>
    <w:rsid w:val="000F24F0"/>
    <w:rsid w:val="00162A3C"/>
    <w:rsid w:val="0017615E"/>
    <w:rsid w:val="00240072"/>
    <w:rsid w:val="00251E2E"/>
    <w:rsid w:val="00290B39"/>
    <w:rsid w:val="002A5C68"/>
    <w:rsid w:val="002C19CD"/>
    <w:rsid w:val="002D2276"/>
    <w:rsid w:val="00393C97"/>
    <w:rsid w:val="003A3110"/>
    <w:rsid w:val="003D5065"/>
    <w:rsid w:val="00482B4B"/>
    <w:rsid w:val="004C478F"/>
    <w:rsid w:val="004F6650"/>
    <w:rsid w:val="00513843"/>
    <w:rsid w:val="005901AA"/>
    <w:rsid w:val="00624F02"/>
    <w:rsid w:val="00637CD3"/>
    <w:rsid w:val="00695C39"/>
    <w:rsid w:val="007249C1"/>
    <w:rsid w:val="007344E7"/>
    <w:rsid w:val="00745677"/>
    <w:rsid w:val="007C5534"/>
    <w:rsid w:val="007D439C"/>
    <w:rsid w:val="008146D8"/>
    <w:rsid w:val="008A3B3D"/>
    <w:rsid w:val="008D16BF"/>
    <w:rsid w:val="00927CBD"/>
    <w:rsid w:val="00961A8F"/>
    <w:rsid w:val="00965B86"/>
    <w:rsid w:val="0097388A"/>
    <w:rsid w:val="009A08F0"/>
    <w:rsid w:val="009A1061"/>
    <w:rsid w:val="009D24ED"/>
    <w:rsid w:val="00A047AD"/>
    <w:rsid w:val="00A54D2A"/>
    <w:rsid w:val="00A746F8"/>
    <w:rsid w:val="00A76E69"/>
    <w:rsid w:val="00A85025"/>
    <w:rsid w:val="00A86F87"/>
    <w:rsid w:val="00A95506"/>
    <w:rsid w:val="00AE4E49"/>
    <w:rsid w:val="00B13597"/>
    <w:rsid w:val="00B452FF"/>
    <w:rsid w:val="00B80667"/>
    <w:rsid w:val="00B85951"/>
    <w:rsid w:val="00BD3D68"/>
    <w:rsid w:val="00BF4C0A"/>
    <w:rsid w:val="00CD259F"/>
    <w:rsid w:val="00CE19BA"/>
    <w:rsid w:val="00D509EB"/>
    <w:rsid w:val="00D63EE0"/>
    <w:rsid w:val="00D92D8A"/>
    <w:rsid w:val="00DA4B98"/>
    <w:rsid w:val="00E36D53"/>
    <w:rsid w:val="00E60D05"/>
    <w:rsid w:val="00EB4286"/>
    <w:rsid w:val="00F00D26"/>
    <w:rsid w:val="00F41390"/>
    <w:rsid w:val="00F463A4"/>
    <w:rsid w:val="00F80877"/>
    <w:rsid w:val="00FE4A5D"/>
    <w:rsid w:val="00FF65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7C39A0C2"/>
  <w15:chartTrackingRefBased/>
  <w15:docId w15:val="{499899D0-EFE0-47D9-B895-9D390F430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2A3C"/>
    <w:pPr>
      <w:ind w:left="720"/>
      <w:contextualSpacing/>
    </w:pPr>
  </w:style>
  <w:style w:type="table" w:styleId="TableGrid">
    <w:name w:val="Table Grid"/>
    <w:basedOn w:val="TableNormal"/>
    <w:uiPriority w:val="39"/>
    <w:rsid w:val="009D24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E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3EE0"/>
  </w:style>
  <w:style w:type="paragraph" w:styleId="Footer">
    <w:name w:val="footer"/>
    <w:basedOn w:val="Normal"/>
    <w:link w:val="FooterChar"/>
    <w:uiPriority w:val="99"/>
    <w:unhideWhenUsed/>
    <w:rsid w:val="00D63E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3EE0"/>
  </w:style>
  <w:style w:type="paragraph" w:styleId="BalloonText">
    <w:name w:val="Balloon Text"/>
    <w:basedOn w:val="Normal"/>
    <w:link w:val="BalloonTextChar"/>
    <w:uiPriority w:val="99"/>
    <w:semiHidden/>
    <w:unhideWhenUsed/>
    <w:rsid w:val="007D43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439C"/>
    <w:rPr>
      <w:rFonts w:ascii="Segoe UI" w:hAnsi="Segoe UI" w:cs="Segoe UI"/>
      <w:sz w:val="18"/>
      <w:szCs w:val="18"/>
    </w:rPr>
  </w:style>
  <w:style w:type="character" w:styleId="Hyperlink">
    <w:name w:val="Hyperlink"/>
    <w:basedOn w:val="DefaultParagraphFont"/>
    <w:uiPriority w:val="99"/>
    <w:unhideWhenUsed/>
    <w:rsid w:val="00B13597"/>
    <w:rPr>
      <w:color w:val="0563C1" w:themeColor="hyperlink"/>
      <w:u w:val="single"/>
    </w:rPr>
  </w:style>
  <w:style w:type="character" w:styleId="UnresolvedMention">
    <w:name w:val="Unresolved Mention"/>
    <w:basedOn w:val="DefaultParagraphFont"/>
    <w:uiPriority w:val="99"/>
    <w:semiHidden/>
    <w:unhideWhenUsed/>
    <w:rsid w:val="00B13597"/>
    <w:rPr>
      <w:color w:val="605E5C"/>
      <w:shd w:val="clear" w:color="auto" w:fill="E1DFDD"/>
    </w:rPr>
  </w:style>
  <w:style w:type="character" w:styleId="FollowedHyperlink">
    <w:name w:val="FollowedHyperlink"/>
    <w:basedOn w:val="DefaultParagraphFont"/>
    <w:uiPriority w:val="99"/>
    <w:semiHidden/>
    <w:unhideWhenUsed/>
    <w:rsid w:val="00F00D2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procurement.opengov.com/portal/lewiscountywa" TargetMode="External"/><Relationship Id="rId4" Type="http://schemas.openxmlformats.org/officeDocument/2006/relationships/settings" Target="settings.xml"/><Relationship Id="rId9" Type="http://schemas.openxmlformats.org/officeDocument/2006/relationships/hyperlink" Target="https://procurement.opengov.com/signup"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0CACC2-400A-45BC-9A07-D74E0CB77F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367</Words>
  <Characters>2266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Butler</dc:creator>
  <cp:keywords/>
  <dc:description/>
  <cp:lastModifiedBy>Rieva Lester</cp:lastModifiedBy>
  <cp:revision>3</cp:revision>
  <cp:lastPrinted>2022-04-11T19:47:00Z</cp:lastPrinted>
  <dcterms:created xsi:type="dcterms:W3CDTF">2025-10-22T14:46:00Z</dcterms:created>
  <dcterms:modified xsi:type="dcterms:W3CDTF">2025-10-22T19:06:00Z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fa0c4f95-713a-47e7-9322-d14eda198ad4</vt:lpwstr>
  </property>
</Properties>
</file>