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9C7A21" w:rsidRDefault="00805BC3" w:rsidP="00805BC3">
      <w:pPr>
        <w:tabs>
          <w:tab w:val="left" w:pos="0"/>
          <w:tab w:val="left" w:pos="5760"/>
        </w:tabs>
        <w:suppressAutoHyphens/>
        <w:jc w:val="center"/>
        <w:rPr>
          <w:rFonts w:ascii="Arial" w:hAnsi="Arial" w:cs="Arial"/>
          <w:b/>
          <w:caps/>
          <w:spacing w:val="-3"/>
          <w:szCs w:val="24"/>
        </w:rPr>
      </w:pPr>
      <w:r w:rsidRPr="009C7A21">
        <w:rPr>
          <w:rFonts w:ascii="Arial" w:hAnsi="Arial" w:cs="Arial"/>
          <w:b/>
          <w:caps/>
          <w:spacing w:val="-3"/>
          <w:szCs w:val="24"/>
        </w:rPr>
        <w:t>NOTICE OF HEARING</w:t>
      </w:r>
    </w:p>
    <w:p w:rsidR="00F57B4B" w:rsidRPr="009C7A21" w:rsidRDefault="00F57B4B" w:rsidP="00805BC3">
      <w:pPr>
        <w:tabs>
          <w:tab w:val="left" w:pos="0"/>
          <w:tab w:val="left" w:pos="5760"/>
        </w:tabs>
        <w:suppressAutoHyphens/>
        <w:jc w:val="center"/>
        <w:rPr>
          <w:rFonts w:ascii="Arial" w:hAnsi="Arial" w:cs="Arial"/>
          <w:b/>
          <w:caps/>
          <w:spacing w:val="-3"/>
          <w:szCs w:val="24"/>
        </w:rPr>
      </w:pPr>
    </w:p>
    <w:p w:rsidR="004C2DED" w:rsidRPr="009C7A21" w:rsidRDefault="004C2DED">
      <w:pPr>
        <w:tabs>
          <w:tab w:val="left" w:pos="0"/>
        </w:tabs>
        <w:suppressAutoHyphens/>
        <w:jc w:val="both"/>
        <w:rPr>
          <w:rFonts w:ascii="Arial" w:hAnsi="Arial" w:cs="Arial"/>
          <w:spacing w:val="-3"/>
          <w:szCs w:val="24"/>
        </w:rPr>
      </w:pPr>
    </w:p>
    <w:p w:rsidR="003C3FD7" w:rsidRDefault="00807297" w:rsidP="003C3FD7">
      <w:pPr>
        <w:suppressAutoHyphens/>
        <w:spacing w:line="360" w:lineRule="auto"/>
        <w:jc w:val="both"/>
        <w:rPr>
          <w:rFonts w:ascii="Arial" w:hAnsi="Arial" w:cs="Arial"/>
          <w:spacing w:val="-3"/>
          <w:szCs w:val="24"/>
        </w:rPr>
      </w:pPr>
      <w:r w:rsidRPr="009C7A21">
        <w:rPr>
          <w:rFonts w:ascii="Arial" w:hAnsi="Arial" w:cs="Arial"/>
          <w:spacing w:val="-3"/>
          <w:szCs w:val="24"/>
        </w:rPr>
        <w:tab/>
      </w:r>
      <w:r w:rsidR="00805BC3" w:rsidRPr="009C7A21">
        <w:rPr>
          <w:rFonts w:ascii="Arial" w:hAnsi="Arial" w:cs="Arial"/>
          <w:spacing w:val="-3"/>
          <w:szCs w:val="24"/>
        </w:rPr>
        <w:t xml:space="preserve">NOTICE IS HEREBY GIVEN that the </w:t>
      </w:r>
      <w:r w:rsidR="004C2DED" w:rsidRPr="009C7A21">
        <w:rPr>
          <w:rFonts w:ascii="Arial" w:hAnsi="Arial" w:cs="Arial"/>
          <w:spacing w:val="-3"/>
          <w:szCs w:val="24"/>
        </w:rPr>
        <w:t>Board of County Commissioners</w:t>
      </w:r>
      <w:r w:rsidR="00805BC3" w:rsidRPr="009C7A21">
        <w:rPr>
          <w:rFonts w:ascii="Arial" w:hAnsi="Arial" w:cs="Arial"/>
          <w:spacing w:val="-3"/>
          <w:szCs w:val="24"/>
        </w:rPr>
        <w:t>, Lewis County, Washington</w:t>
      </w:r>
      <w:r w:rsidR="008A0B85" w:rsidRPr="009C7A21">
        <w:rPr>
          <w:rFonts w:ascii="Arial" w:hAnsi="Arial" w:cs="Arial"/>
          <w:spacing w:val="-3"/>
          <w:szCs w:val="24"/>
        </w:rPr>
        <w:t xml:space="preserve"> (BOCC)</w:t>
      </w:r>
      <w:r w:rsidR="00805BC3" w:rsidRPr="009C7A21">
        <w:rPr>
          <w:rFonts w:ascii="Arial" w:hAnsi="Arial" w:cs="Arial"/>
          <w:spacing w:val="-3"/>
          <w:szCs w:val="24"/>
        </w:rPr>
        <w:t xml:space="preserve">, has received an application </w:t>
      </w:r>
      <w:r w:rsidR="001B304B" w:rsidRPr="009C7A21">
        <w:rPr>
          <w:rFonts w:ascii="Arial" w:hAnsi="Arial" w:cs="Arial"/>
          <w:spacing w:val="-3"/>
          <w:szCs w:val="24"/>
        </w:rPr>
        <w:t xml:space="preserve">for a non-exclusive </w:t>
      </w:r>
      <w:r w:rsidR="003C3FD7" w:rsidRPr="009C7A21">
        <w:rPr>
          <w:rFonts w:ascii="Arial" w:hAnsi="Arial" w:cs="Arial"/>
          <w:spacing w:val="-3"/>
          <w:szCs w:val="24"/>
        </w:rPr>
        <w:t xml:space="preserve">franchise </w:t>
      </w:r>
      <w:r w:rsidR="00805BC3" w:rsidRPr="009C7A21">
        <w:rPr>
          <w:rFonts w:ascii="Arial" w:hAnsi="Arial" w:cs="Arial"/>
          <w:spacing w:val="-3"/>
          <w:szCs w:val="24"/>
        </w:rPr>
        <w:t xml:space="preserve">from </w:t>
      </w:r>
      <w:r w:rsidR="00CF34C6">
        <w:rPr>
          <w:rFonts w:ascii="Arial" w:hAnsi="Arial" w:cs="Arial"/>
          <w:color w:val="333333"/>
          <w:szCs w:val="24"/>
          <w:shd w:val="clear" w:color="auto" w:fill="FFFFFF"/>
        </w:rPr>
        <w:t>Hampton Lumber Mills-Washington Inc.</w:t>
      </w:r>
      <w:r w:rsidR="00896954" w:rsidRPr="009C7A21">
        <w:rPr>
          <w:rFonts w:ascii="Arial" w:hAnsi="Arial" w:cs="Arial"/>
          <w:color w:val="333333"/>
          <w:szCs w:val="24"/>
          <w:shd w:val="clear" w:color="auto" w:fill="FFFFFF"/>
        </w:rPr>
        <w:t>, to</w:t>
      </w:r>
      <w:r w:rsidR="00CF34C6">
        <w:rPr>
          <w:rFonts w:ascii="Arial" w:hAnsi="Arial" w:cs="Arial"/>
          <w:color w:val="333333"/>
          <w:szCs w:val="24"/>
          <w:shd w:val="clear" w:color="auto" w:fill="FFFFFF"/>
        </w:rPr>
        <w:t xml:space="preserve"> install,</w:t>
      </w:r>
      <w:r w:rsidR="00896954" w:rsidRPr="009C7A21">
        <w:rPr>
          <w:rFonts w:ascii="Arial" w:hAnsi="Arial" w:cs="Arial"/>
          <w:color w:val="333333"/>
          <w:szCs w:val="24"/>
          <w:shd w:val="clear" w:color="auto" w:fill="FFFFFF"/>
        </w:rPr>
        <w:t xml:space="preserve"> construct, operate, and maintain </w:t>
      </w:r>
      <w:r w:rsidR="00CF34C6">
        <w:rPr>
          <w:rFonts w:ascii="Arial" w:hAnsi="Arial" w:cs="Arial"/>
          <w:color w:val="333333"/>
          <w:szCs w:val="24"/>
          <w:shd w:val="clear" w:color="auto" w:fill="FFFFFF"/>
        </w:rPr>
        <w:t>Stormwater</w:t>
      </w:r>
      <w:r w:rsidR="00896954" w:rsidRPr="009C7A21">
        <w:rPr>
          <w:rFonts w:ascii="Arial" w:hAnsi="Arial" w:cs="Arial"/>
          <w:color w:val="333333"/>
          <w:szCs w:val="24"/>
          <w:shd w:val="clear" w:color="auto" w:fill="FFFFFF"/>
        </w:rPr>
        <w:t xml:space="preserve"> facilities</w:t>
      </w:r>
      <w:r w:rsidR="00175106" w:rsidRPr="009C7A21">
        <w:rPr>
          <w:rFonts w:ascii="Arial" w:hAnsi="Arial" w:cs="Arial"/>
          <w:spacing w:val="-3"/>
          <w:szCs w:val="24"/>
        </w:rPr>
        <w:t xml:space="preserve"> </w:t>
      </w:r>
      <w:r w:rsidR="008D08D0" w:rsidRPr="009C7A21">
        <w:rPr>
          <w:rFonts w:ascii="Arial" w:hAnsi="Arial" w:cs="Arial"/>
          <w:spacing w:val="-3"/>
          <w:szCs w:val="24"/>
        </w:rPr>
        <w:t xml:space="preserve">located within Lewis County road right of way in the following </w:t>
      </w:r>
      <w:r w:rsidR="00DC5F0C">
        <w:rPr>
          <w:rFonts w:ascii="Arial" w:hAnsi="Arial" w:cs="Arial"/>
          <w:spacing w:val="-3"/>
          <w:szCs w:val="24"/>
        </w:rPr>
        <w:t>description</w:t>
      </w:r>
      <w:r w:rsidR="008D08D0" w:rsidRPr="009C7A21">
        <w:rPr>
          <w:rFonts w:ascii="Arial" w:hAnsi="Arial" w:cs="Arial"/>
          <w:spacing w:val="-3"/>
          <w:szCs w:val="24"/>
        </w:rPr>
        <w:t>:</w:t>
      </w:r>
    </w:p>
    <w:p w:rsidR="00EF1051" w:rsidRDefault="00B846B9" w:rsidP="00EF1051">
      <w:pPr>
        <w:suppressAutoHyphens/>
        <w:spacing w:line="360" w:lineRule="auto"/>
        <w:jc w:val="both"/>
        <w:rPr>
          <w:rFonts w:ascii="Arial" w:hAnsi="Arial" w:cs="Arial"/>
          <w:spacing w:val="-3"/>
          <w:szCs w:val="24"/>
        </w:rPr>
      </w:pPr>
      <w:r>
        <w:rPr>
          <w:rFonts w:ascii="Arial" w:hAnsi="Arial" w:cs="Arial"/>
          <w:spacing w:val="-3"/>
          <w:szCs w:val="24"/>
        </w:rPr>
        <w:tab/>
      </w:r>
    </w:p>
    <w:p w:rsidR="004B3F7E" w:rsidRPr="004B3F7E" w:rsidRDefault="004B3F7E" w:rsidP="004B3F7E">
      <w:pPr>
        <w:suppressAutoHyphens/>
        <w:spacing w:line="360" w:lineRule="auto"/>
        <w:ind w:left="720"/>
        <w:jc w:val="both"/>
        <w:rPr>
          <w:rFonts w:ascii="Arial" w:hAnsi="Arial" w:cs="Arial"/>
          <w:spacing w:val="-3"/>
          <w:szCs w:val="24"/>
        </w:rPr>
      </w:pPr>
      <w:r w:rsidRPr="004B3F7E">
        <w:rPr>
          <w:rFonts w:ascii="Arial" w:hAnsi="Arial" w:cs="Arial"/>
          <w:spacing w:val="-3"/>
          <w:szCs w:val="24"/>
        </w:rPr>
        <w:t>The Klasey Rd right of way in Section 35, Township 13 North, Range 4 East W.M.</w:t>
      </w:r>
    </w:p>
    <w:p w:rsidR="00DC5F0C" w:rsidRPr="00EF1051" w:rsidRDefault="00C65371" w:rsidP="00EF1051">
      <w:pPr>
        <w:suppressAutoHyphens/>
        <w:spacing w:line="360" w:lineRule="auto"/>
        <w:ind w:left="720"/>
        <w:jc w:val="both"/>
        <w:rPr>
          <w:rFonts w:ascii="Arial" w:hAnsi="Arial" w:cs="Arial"/>
          <w:spacing w:val="-3"/>
          <w:szCs w:val="24"/>
        </w:rPr>
      </w:pPr>
      <w:r w:rsidRPr="009C7A21">
        <w:rPr>
          <w:rFonts w:ascii="Arial" w:hAnsi="Arial" w:cs="Arial"/>
          <w:spacing w:val="-3"/>
          <w:szCs w:val="24"/>
        </w:rPr>
        <w:tab/>
      </w:r>
    </w:p>
    <w:p w:rsidR="00EF1051" w:rsidRDefault="007D3104" w:rsidP="003C3FD7">
      <w:pPr>
        <w:suppressAutoHyphens/>
        <w:spacing w:line="360" w:lineRule="auto"/>
        <w:jc w:val="both"/>
        <w:rPr>
          <w:rFonts w:ascii="Arial" w:hAnsi="Arial" w:cs="Arial"/>
          <w:spacing w:val="-3"/>
          <w:szCs w:val="24"/>
        </w:rPr>
      </w:pPr>
      <w:r w:rsidRPr="009C7A21">
        <w:rPr>
          <w:rFonts w:ascii="Arial" w:hAnsi="Arial" w:cs="Arial"/>
          <w:spacing w:val="-3"/>
          <w:szCs w:val="24"/>
        </w:rPr>
        <w:tab/>
      </w:r>
    </w:p>
    <w:p w:rsidR="007D3104" w:rsidRPr="009C7A21" w:rsidRDefault="007D3104" w:rsidP="003C3FD7">
      <w:pPr>
        <w:suppressAutoHyphens/>
        <w:spacing w:line="360" w:lineRule="auto"/>
        <w:jc w:val="both"/>
        <w:rPr>
          <w:rFonts w:ascii="Arial" w:hAnsi="Arial" w:cs="Arial"/>
          <w:spacing w:val="-3"/>
          <w:szCs w:val="24"/>
        </w:rPr>
      </w:pPr>
      <w:r w:rsidRPr="009C7A21">
        <w:rPr>
          <w:rFonts w:ascii="Arial" w:hAnsi="Arial" w:cs="Arial"/>
          <w:spacing w:val="-3"/>
          <w:szCs w:val="24"/>
        </w:rPr>
        <w:t xml:space="preserve">The franchise being considered is for a period of five years.  </w:t>
      </w:r>
    </w:p>
    <w:p w:rsidR="004C2DED" w:rsidRPr="009C7A21" w:rsidRDefault="004C2DED" w:rsidP="00D230C5">
      <w:pPr>
        <w:tabs>
          <w:tab w:val="left" w:pos="-720"/>
        </w:tabs>
        <w:suppressAutoHyphens/>
        <w:spacing w:line="360" w:lineRule="auto"/>
        <w:jc w:val="both"/>
        <w:rPr>
          <w:rFonts w:ascii="Arial" w:hAnsi="Arial" w:cs="Arial"/>
          <w:spacing w:val="-3"/>
          <w:szCs w:val="24"/>
        </w:rPr>
      </w:pPr>
      <w:r w:rsidRPr="009C7A21">
        <w:rPr>
          <w:rFonts w:ascii="Arial" w:hAnsi="Arial" w:cs="Arial"/>
          <w:spacing w:val="-3"/>
          <w:szCs w:val="24"/>
        </w:rPr>
        <w:tab/>
      </w:r>
      <w:r w:rsidR="008A0B85" w:rsidRPr="009C7A21">
        <w:rPr>
          <w:rFonts w:ascii="Arial" w:hAnsi="Arial" w:cs="Arial"/>
          <w:spacing w:val="-3"/>
          <w:szCs w:val="24"/>
        </w:rPr>
        <w:t>The</w:t>
      </w:r>
      <w:r w:rsidRPr="009C7A21">
        <w:rPr>
          <w:rFonts w:ascii="Arial" w:hAnsi="Arial" w:cs="Arial"/>
          <w:spacing w:val="-3"/>
          <w:szCs w:val="24"/>
        </w:rPr>
        <w:t xml:space="preserve"> application and all related materials have been reviewed by the </w:t>
      </w:r>
      <w:r w:rsidR="008A0B85" w:rsidRPr="009C7A21">
        <w:rPr>
          <w:rFonts w:ascii="Arial" w:hAnsi="Arial" w:cs="Arial"/>
          <w:spacing w:val="-3"/>
          <w:szCs w:val="24"/>
        </w:rPr>
        <w:t>BOCC</w:t>
      </w:r>
      <w:r w:rsidRPr="009C7A21">
        <w:rPr>
          <w:rFonts w:ascii="Arial" w:hAnsi="Arial" w:cs="Arial"/>
          <w:spacing w:val="-3"/>
          <w:szCs w:val="24"/>
        </w:rPr>
        <w:t xml:space="preserve"> and found appr</w:t>
      </w:r>
      <w:r w:rsidR="005B613D" w:rsidRPr="009C7A21">
        <w:rPr>
          <w:rFonts w:ascii="Arial" w:hAnsi="Arial" w:cs="Arial"/>
          <w:spacing w:val="-3"/>
          <w:szCs w:val="24"/>
        </w:rPr>
        <w:t>opriate for further proceedings.</w:t>
      </w:r>
      <w:r w:rsidRPr="009C7A21">
        <w:rPr>
          <w:rFonts w:ascii="Arial" w:hAnsi="Arial" w:cs="Arial"/>
          <w:spacing w:val="-3"/>
          <w:szCs w:val="24"/>
        </w:rPr>
        <w:t xml:space="preserve"> </w:t>
      </w:r>
    </w:p>
    <w:p w:rsidR="004C2DED" w:rsidRPr="009C7A21" w:rsidRDefault="004C2DED" w:rsidP="00D230C5">
      <w:pPr>
        <w:tabs>
          <w:tab w:val="left" w:pos="-720"/>
        </w:tabs>
        <w:suppressAutoHyphens/>
        <w:spacing w:line="360" w:lineRule="auto"/>
        <w:jc w:val="both"/>
        <w:rPr>
          <w:rFonts w:ascii="Arial" w:hAnsi="Arial" w:cs="Arial"/>
          <w:spacing w:val="-3"/>
          <w:szCs w:val="24"/>
        </w:rPr>
      </w:pPr>
      <w:r w:rsidRPr="009C7A21">
        <w:rPr>
          <w:rFonts w:ascii="Arial" w:hAnsi="Arial" w:cs="Arial"/>
          <w:spacing w:val="-3"/>
          <w:szCs w:val="24"/>
        </w:rPr>
        <w:tab/>
      </w:r>
      <w:r w:rsidR="00805BC3" w:rsidRPr="009C7A21">
        <w:rPr>
          <w:rFonts w:ascii="Arial" w:hAnsi="Arial" w:cs="Arial"/>
          <w:spacing w:val="-3"/>
          <w:szCs w:val="24"/>
        </w:rPr>
        <w:t xml:space="preserve">A hearing on </w:t>
      </w:r>
      <w:r w:rsidR="008A0B85" w:rsidRPr="009C7A21">
        <w:rPr>
          <w:rFonts w:ascii="Arial" w:hAnsi="Arial" w:cs="Arial"/>
          <w:spacing w:val="-3"/>
          <w:szCs w:val="24"/>
        </w:rPr>
        <w:t xml:space="preserve">the </w:t>
      </w:r>
      <w:r w:rsidR="00805BC3" w:rsidRPr="009C7A21">
        <w:rPr>
          <w:rFonts w:ascii="Arial" w:hAnsi="Arial" w:cs="Arial"/>
          <w:spacing w:val="-3"/>
          <w:szCs w:val="24"/>
        </w:rPr>
        <w:t xml:space="preserve">non-exclusive franchise will be held on </w:t>
      </w:r>
      <w:r w:rsidRPr="009C7A21">
        <w:rPr>
          <w:rFonts w:ascii="Arial" w:hAnsi="Arial" w:cs="Arial"/>
          <w:spacing w:val="-3"/>
          <w:szCs w:val="24"/>
        </w:rPr>
        <w:t xml:space="preserve">the </w:t>
      </w:r>
      <w:r w:rsidR="00CF34C6">
        <w:rPr>
          <w:rFonts w:ascii="Arial" w:hAnsi="Arial" w:cs="Arial"/>
          <w:spacing w:val="-3"/>
          <w:szCs w:val="24"/>
        </w:rPr>
        <w:t>16</w:t>
      </w:r>
      <w:r w:rsidR="00C65371" w:rsidRPr="009C7A21">
        <w:rPr>
          <w:rFonts w:ascii="Arial" w:hAnsi="Arial" w:cs="Arial"/>
          <w:spacing w:val="-3"/>
          <w:szCs w:val="24"/>
        </w:rPr>
        <w:t>th</w:t>
      </w:r>
      <w:r w:rsidR="00D230C5" w:rsidRPr="009C7A21">
        <w:rPr>
          <w:rFonts w:ascii="Arial" w:hAnsi="Arial" w:cs="Arial"/>
          <w:spacing w:val="-3"/>
          <w:szCs w:val="24"/>
        </w:rPr>
        <w:t xml:space="preserve"> </w:t>
      </w:r>
      <w:r w:rsidR="00E22786" w:rsidRPr="009C7A21">
        <w:rPr>
          <w:rFonts w:ascii="Arial" w:hAnsi="Arial" w:cs="Arial"/>
          <w:spacing w:val="-3"/>
          <w:szCs w:val="24"/>
        </w:rPr>
        <w:t>day</w:t>
      </w:r>
      <w:r w:rsidRPr="009C7A21">
        <w:rPr>
          <w:rFonts w:ascii="Arial" w:hAnsi="Arial" w:cs="Arial"/>
          <w:spacing w:val="-3"/>
          <w:szCs w:val="24"/>
        </w:rPr>
        <w:t xml:space="preserve"> of </w:t>
      </w:r>
      <w:r w:rsidR="00CF34C6">
        <w:rPr>
          <w:rFonts w:ascii="Arial" w:hAnsi="Arial" w:cs="Arial"/>
          <w:spacing w:val="-3"/>
          <w:szCs w:val="24"/>
        </w:rPr>
        <w:t>March</w:t>
      </w:r>
      <w:r w:rsidR="0040049D" w:rsidRPr="009C7A21">
        <w:rPr>
          <w:rFonts w:ascii="Arial" w:hAnsi="Arial" w:cs="Arial"/>
          <w:spacing w:val="-3"/>
          <w:szCs w:val="24"/>
        </w:rPr>
        <w:t>, 20</w:t>
      </w:r>
      <w:r w:rsidR="00774604">
        <w:rPr>
          <w:rFonts w:ascii="Arial" w:hAnsi="Arial" w:cs="Arial"/>
          <w:spacing w:val="-3"/>
          <w:szCs w:val="24"/>
        </w:rPr>
        <w:t>20</w:t>
      </w:r>
      <w:r w:rsidRPr="009C7A21">
        <w:rPr>
          <w:rFonts w:ascii="Arial" w:hAnsi="Arial" w:cs="Arial"/>
          <w:spacing w:val="-3"/>
          <w:szCs w:val="24"/>
        </w:rPr>
        <w:t xml:space="preserve">, </w:t>
      </w:r>
      <w:r w:rsidR="00EA5051" w:rsidRPr="009C7A21">
        <w:rPr>
          <w:rFonts w:ascii="Arial" w:hAnsi="Arial" w:cs="Arial"/>
          <w:spacing w:val="-3"/>
          <w:szCs w:val="24"/>
        </w:rPr>
        <w:t>at or after the hour of 10:00 a.m., in the Commissioners Hearing Room on</w:t>
      </w:r>
      <w:r w:rsidR="009F70C5" w:rsidRPr="009C7A21">
        <w:rPr>
          <w:rFonts w:ascii="Arial" w:hAnsi="Arial" w:cs="Arial"/>
          <w:spacing w:val="-3"/>
          <w:szCs w:val="24"/>
        </w:rPr>
        <w:t xml:space="preserve"> the 2nd floor of the Historic</w:t>
      </w:r>
      <w:r w:rsidR="00EA5051" w:rsidRPr="009C7A21">
        <w:rPr>
          <w:rFonts w:ascii="Arial" w:hAnsi="Arial" w:cs="Arial"/>
          <w:spacing w:val="-3"/>
          <w:szCs w:val="24"/>
        </w:rPr>
        <w:t xml:space="preserve"> Courthouse in Chehalis, Washington, </w:t>
      </w:r>
      <w:r w:rsidRPr="009C7A21">
        <w:rPr>
          <w:rFonts w:ascii="Arial" w:hAnsi="Arial" w:cs="Arial"/>
          <w:spacing w:val="-3"/>
          <w:szCs w:val="24"/>
        </w:rPr>
        <w:t xml:space="preserve">when and where all persons may appear and be heard upon the granting of </w:t>
      </w:r>
      <w:r w:rsidR="008A0B85" w:rsidRPr="009C7A21">
        <w:rPr>
          <w:rFonts w:ascii="Arial" w:hAnsi="Arial" w:cs="Arial"/>
          <w:spacing w:val="-3"/>
          <w:szCs w:val="24"/>
        </w:rPr>
        <w:t>the f</w:t>
      </w:r>
      <w:r w:rsidR="00805BC3" w:rsidRPr="009C7A21">
        <w:rPr>
          <w:rFonts w:ascii="Arial" w:hAnsi="Arial" w:cs="Arial"/>
          <w:spacing w:val="-3"/>
          <w:szCs w:val="24"/>
        </w:rPr>
        <w:t>ranchise.</w:t>
      </w:r>
    </w:p>
    <w:p w:rsidR="00C274AC" w:rsidRPr="009C7A21" w:rsidRDefault="00C274AC" w:rsidP="00D230C5">
      <w:pPr>
        <w:tabs>
          <w:tab w:val="left" w:pos="-720"/>
        </w:tabs>
        <w:suppressAutoHyphens/>
        <w:spacing w:line="360" w:lineRule="auto"/>
        <w:jc w:val="both"/>
        <w:rPr>
          <w:rFonts w:ascii="Arial" w:hAnsi="Arial" w:cs="Arial"/>
          <w:spacing w:val="-3"/>
          <w:szCs w:val="24"/>
        </w:rPr>
      </w:pPr>
      <w:r w:rsidRPr="009C7A21">
        <w:rPr>
          <w:rFonts w:ascii="Arial" w:hAnsi="Arial" w:cs="Arial"/>
          <w:spacing w:val="-3"/>
          <w:szCs w:val="24"/>
        </w:rPr>
        <w:tab/>
      </w:r>
      <w:r w:rsidR="00807297" w:rsidRPr="009C7A21">
        <w:rPr>
          <w:rFonts w:ascii="Arial" w:hAnsi="Arial" w:cs="Arial"/>
          <w:spacing w:val="-3"/>
          <w:szCs w:val="24"/>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Pr="009C7A21">
        <w:rPr>
          <w:rFonts w:ascii="Arial" w:hAnsi="Arial" w:cs="Arial"/>
          <w:spacing w:val="-3"/>
          <w:szCs w:val="24"/>
        </w:rPr>
        <w:tab/>
      </w:r>
    </w:p>
    <w:p w:rsidR="00F57B4B" w:rsidRPr="009C7A21" w:rsidRDefault="00F57B4B">
      <w:pPr>
        <w:tabs>
          <w:tab w:val="left" w:pos="-720"/>
        </w:tabs>
        <w:suppressAutoHyphens/>
        <w:spacing w:line="360" w:lineRule="auto"/>
        <w:jc w:val="both"/>
        <w:rPr>
          <w:rFonts w:ascii="Arial" w:hAnsi="Arial" w:cs="Arial"/>
          <w:spacing w:val="-3"/>
          <w:szCs w:val="24"/>
        </w:rPr>
      </w:pPr>
    </w:p>
    <w:p w:rsidR="00C274AC" w:rsidRPr="009C7A21" w:rsidRDefault="0040049D">
      <w:pPr>
        <w:tabs>
          <w:tab w:val="left" w:pos="-720"/>
        </w:tabs>
        <w:suppressAutoHyphens/>
        <w:spacing w:line="360" w:lineRule="auto"/>
        <w:jc w:val="both"/>
        <w:rPr>
          <w:rFonts w:ascii="Arial" w:hAnsi="Arial" w:cs="Arial"/>
          <w:spacing w:val="-3"/>
          <w:szCs w:val="24"/>
        </w:rPr>
      </w:pPr>
      <w:r w:rsidRPr="009C7A21">
        <w:rPr>
          <w:rFonts w:ascii="Arial" w:hAnsi="Arial" w:cs="Arial"/>
          <w:spacing w:val="-3"/>
          <w:szCs w:val="24"/>
        </w:rPr>
        <w:t>Dated</w:t>
      </w:r>
      <w:r w:rsidR="00D230C5" w:rsidRPr="009C7A21">
        <w:rPr>
          <w:rFonts w:ascii="Arial" w:hAnsi="Arial" w:cs="Arial"/>
          <w:spacing w:val="-3"/>
          <w:szCs w:val="24"/>
        </w:rPr>
        <w:t>:</w:t>
      </w:r>
      <w:r w:rsidRPr="009C7A21">
        <w:rPr>
          <w:rFonts w:ascii="Arial" w:hAnsi="Arial" w:cs="Arial"/>
          <w:spacing w:val="-3"/>
          <w:szCs w:val="24"/>
        </w:rPr>
        <w:t xml:space="preserve"> </w:t>
      </w:r>
      <w:r w:rsidR="00CF34C6">
        <w:rPr>
          <w:rFonts w:ascii="Arial" w:hAnsi="Arial" w:cs="Arial"/>
          <w:spacing w:val="-3"/>
          <w:szCs w:val="24"/>
        </w:rPr>
        <w:t>February 24</w:t>
      </w:r>
      <w:r w:rsidR="00774604">
        <w:rPr>
          <w:rFonts w:ascii="Arial" w:hAnsi="Arial" w:cs="Arial"/>
          <w:spacing w:val="-3"/>
          <w:szCs w:val="24"/>
        </w:rPr>
        <w:t>, 2020</w:t>
      </w:r>
    </w:p>
    <w:p w:rsidR="00F57B4B" w:rsidRPr="009C7A21" w:rsidRDefault="00F57B4B" w:rsidP="00C274AC">
      <w:pPr>
        <w:tabs>
          <w:tab w:val="left" w:pos="-720"/>
        </w:tabs>
        <w:suppressAutoHyphens/>
        <w:jc w:val="both"/>
        <w:rPr>
          <w:rFonts w:ascii="Arial" w:hAnsi="Arial" w:cs="Arial"/>
          <w:spacing w:val="-3"/>
          <w:szCs w:val="24"/>
        </w:rPr>
      </w:pPr>
    </w:p>
    <w:p w:rsidR="00F57B4B" w:rsidRPr="009C7A21" w:rsidRDefault="00F57B4B" w:rsidP="00C274AC">
      <w:pPr>
        <w:tabs>
          <w:tab w:val="left" w:pos="-720"/>
        </w:tabs>
        <w:suppressAutoHyphens/>
        <w:jc w:val="both"/>
        <w:rPr>
          <w:rFonts w:ascii="Arial" w:hAnsi="Arial" w:cs="Arial"/>
          <w:spacing w:val="-3"/>
          <w:szCs w:val="24"/>
        </w:rPr>
      </w:pPr>
    </w:p>
    <w:p w:rsidR="00C274AC" w:rsidRPr="009C7A21" w:rsidRDefault="00C274AC" w:rsidP="00C274AC">
      <w:pPr>
        <w:tabs>
          <w:tab w:val="left" w:pos="-720"/>
        </w:tabs>
        <w:suppressAutoHyphens/>
        <w:jc w:val="both"/>
        <w:rPr>
          <w:rFonts w:ascii="Arial" w:hAnsi="Arial" w:cs="Arial"/>
          <w:spacing w:val="-3"/>
          <w:szCs w:val="24"/>
        </w:rPr>
      </w:pPr>
      <w:r w:rsidRPr="009C7A21">
        <w:rPr>
          <w:rFonts w:ascii="Arial" w:hAnsi="Arial" w:cs="Arial"/>
          <w:spacing w:val="-3"/>
          <w:szCs w:val="24"/>
        </w:rPr>
        <w:t>____________________________________</w:t>
      </w:r>
    </w:p>
    <w:p w:rsidR="00C274AC" w:rsidRPr="009C7A21" w:rsidRDefault="00D230C5" w:rsidP="00C274AC">
      <w:pPr>
        <w:tabs>
          <w:tab w:val="left" w:pos="-720"/>
        </w:tabs>
        <w:suppressAutoHyphens/>
        <w:jc w:val="both"/>
        <w:rPr>
          <w:rFonts w:ascii="Arial" w:hAnsi="Arial" w:cs="Arial"/>
          <w:spacing w:val="-3"/>
          <w:szCs w:val="24"/>
        </w:rPr>
      </w:pPr>
      <w:r w:rsidRPr="009C7A21">
        <w:rPr>
          <w:rFonts w:ascii="Arial" w:hAnsi="Arial" w:cs="Arial"/>
          <w:spacing w:val="-3"/>
          <w:szCs w:val="24"/>
        </w:rPr>
        <w:t>Rieva Lester</w:t>
      </w:r>
    </w:p>
    <w:p w:rsidR="00C274AC" w:rsidRPr="009C7A21" w:rsidRDefault="00C274AC" w:rsidP="00C274AC">
      <w:pPr>
        <w:tabs>
          <w:tab w:val="left" w:pos="-720"/>
        </w:tabs>
        <w:suppressAutoHyphens/>
        <w:jc w:val="both"/>
        <w:rPr>
          <w:rFonts w:ascii="Arial" w:hAnsi="Arial" w:cs="Arial"/>
          <w:spacing w:val="-3"/>
          <w:szCs w:val="24"/>
        </w:rPr>
      </w:pPr>
      <w:r w:rsidRPr="009C7A21">
        <w:rPr>
          <w:rFonts w:ascii="Arial" w:hAnsi="Arial" w:cs="Arial"/>
          <w:spacing w:val="-3"/>
          <w:szCs w:val="24"/>
        </w:rPr>
        <w:t xml:space="preserve">Clerk of the </w:t>
      </w:r>
      <w:r w:rsidR="00331480" w:rsidRPr="009C7A21">
        <w:rPr>
          <w:rFonts w:ascii="Arial" w:hAnsi="Arial" w:cs="Arial"/>
          <w:spacing w:val="-3"/>
          <w:szCs w:val="24"/>
        </w:rPr>
        <w:t xml:space="preserve">Lewis County </w:t>
      </w:r>
      <w:r w:rsidRPr="009C7A21">
        <w:rPr>
          <w:rFonts w:ascii="Arial" w:hAnsi="Arial" w:cs="Arial"/>
          <w:spacing w:val="-3"/>
          <w:szCs w:val="24"/>
        </w:rPr>
        <w:t>Board</w:t>
      </w:r>
    </w:p>
    <w:p w:rsidR="00C274AC" w:rsidRPr="009C7A21" w:rsidRDefault="00C274AC" w:rsidP="00C274AC">
      <w:pPr>
        <w:tabs>
          <w:tab w:val="left" w:pos="-720"/>
        </w:tabs>
        <w:suppressAutoHyphens/>
        <w:jc w:val="both"/>
        <w:rPr>
          <w:rFonts w:ascii="Arial" w:hAnsi="Arial" w:cs="Arial"/>
          <w:spacing w:val="-3"/>
          <w:szCs w:val="24"/>
        </w:rPr>
      </w:pPr>
      <w:r w:rsidRPr="009C7A21">
        <w:rPr>
          <w:rFonts w:ascii="Arial" w:hAnsi="Arial" w:cs="Arial"/>
          <w:spacing w:val="-3"/>
          <w:szCs w:val="24"/>
        </w:rPr>
        <w:t>of County Commissioners</w:t>
      </w:r>
    </w:p>
    <w:p w:rsidR="00C274AC" w:rsidRPr="009C7A21" w:rsidRDefault="00C274AC" w:rsidP="00C274AC">
      <w:pPr>
        <w:tabs>
          <w:tab w:val="left" w:pos="-720"/>
        </w:tabs>
        <w:suppressAutoHyphens/>
        <w:jc w:val="both"/>
        <w:rPr>
          <w:rFonts w:ascii="Arial" w:hAnsi="Arial" w:cs="Arial"/>
          <w:spacing w:val="-3"/>
          <w:szCs w:val="24"/>
        </w:rPr>
      </w:pPr>
    </w:p>
    <w:p w:rsidR="00C274AC" w:rsidRPr="009C7A21" w:rsidRDefault="00C274AC" w:rsidP="00C274AC">
      <w:pPr>
        <w:tabs>
          <w:tab w:val="left" w:pos="-720"/>
        </w:tabs>
        <w:suppressAutoHyphens/>
        <w:jc w:val="both"/>
        <w:rPr>
          <w:rFonts w:ascii="Arial" w:hAnsi="Arial" w:cs="Arial"/>
          <w:spacing w:val="-3"/>
          <w:szCs w:val="24"/>
        </w:rPr>
      </w:pPr>
    </w:p>
    <w:p w:rsidR="00C274AC" w:rsidRPr="00D230C5" w:rsidRDefault="00B846B9" w:rsidP="00C274AC">
      <w:pPr>
        <w:tabs>
          <w:tab w:val="left" w:pos="-720"/>
        </w:tabs>
        <w:suppressAutoHyphens/>
        <w:jc w:val="both"/>
        <w:rPr>
          <w:rFonts w:ascii="Arial" w:hAnsi="Arial" w:cs="Arial"/>
          <w:spacing w:val="-3"/>
          <w:szCs w:val="24"/>
        </w:rPr>
      </w:pPr>
      <w:r>
        <w:rPr>
          <w:rFonts w:ascii="Arial" w:hAnsi="Arial" w:cs="Arial"/>
          <w:spacing w:val="-3"/>
          <w:szCs w:val="24"/>
        </w:rPr>
        <w:t xml:space="preserve">Publish:  </w:t>
      </w:r>
      <w:r w:rsidR="00425C21" w:rsidRPr="009C7A21">
        <w:rPr>
          <w:rFonts w:ascii="Arial" w:hAnsi="Arial" w:cs="Arial"/>
          <w:spacing w:val="-3"/>
          <w:szCs w:val="24"/>
        </w:rPr>
        <w:t xml:space="preserve">The Chronicle </w:t>
      </w:r>
      <w:r w:rsidR="00CF34C6">
        <w:rPr>
          <w:rFonts w:ascii="Arial" w:hAnsi="Arial" w:cs="Arial"/>
          <w:spacing w:val="-3"/>
          <w:szCs w:val="24"/>
        </w:rPr>
        <w:t>2</w:t>
      </w:r>
      <w:r w:rsidR="009C7A21">
        <w:rPr>
          <w:rFonts w:ascii="Arial" w:hAnsi="Arial" w:cs="Arial"/>
          <w:spacing w:val="-3"/>
          <w:szCs w:val="24"/>
        </w:rPr>
        <w:t>/</w:t>
      </w:r>
      <w:r w:rsidR="00774604">
        <w:rPr>
          <w:rFonts w:ascii="Arial" w:hAnsi="Arial" w:cs="Arial"/>
          <w:spacing w:val="-3"/>
          <w:szCs w:val="24"/>
        </w:rPr>
        <w:t>2</w:t>
      </w:r>
      <w:r w:rsidR="00B10C1E">
        <w:rPr>
          <w:rFonts w:ascii="Arial" w:hAnsi="Arial" w:cs="Arial"/>
          <w:spacing w:val="-3"/>
          <w:szCs w:val="24"/>
        </w:rPr>
        <w:t>5</w:t>
      </w:r>
      <w:r w:rsidR="00774604">
        <w:rPr>
          <w:rFonts w:ascii="Arial" w:hAnsi="Arial" w:cs="Arial"/>
          <w:spacing w:val="-3"/>
          <w:szCs w:val="24"/>
        </w:rPr>
        <w:t>/2020</w:t>
      </w:r>
      <w:r w:rsidR="009C7A21">
        <w:rPr>
          <w:rFonts w:ascii="Arial" w:hAnsi="Arial" w:cs="Arial"/>
          <w:spacing w:val="-3"/>
          <w:szCs w:val="24"/>
        </w:rPr>
        <w:t xml:space="preserve"> and </w:t>
      </w:r>
      <w:r w:rsidR="00CF34C6">
        <w:rPr>
          <w:rFonts w:ascii="Arial" w:hAnsi="Arial" w:cs="Arial"/>
          <w:spacing w:val="-3"/>
          <w:szCs w:val="24"/>
        </w:rPr>
        <w:t>3</w:t>
      </w:r>
      <w:r w:rsidR="00F111E0" w:rsidRPr="009C7A21">
        <w:rPr>
          <w:rFonts w:ascii="Arial" w:hAnsi="Arial" w:cs="Arial"/>
          <w:spacing w:val="-3"/>
          <w:szCs w:val="24"/>
        </w:rPr>
        <w:t>/</w:t>
      </w:r>
      <w:r w:rsidR="00CF34C6">
        <w:rPr>
          <w:rFonts w:ascii="Arial" w:hAnsi="Arial" w:cs="Arial"/>
          <w:spacing w:val="-3"/>
          <w:szCs w:val="24"/>
        </w:rPr>
        <w:t>3</w:t>
      </w:r>
      <w:r w:rsidR="00C65371" w:rsidRPr="009C7A21">
        <w:rPr>
          <w:rFonts w:ascii="Arial" w:hAnsi="Arial" w:cs="Arial"/>
          <w:spacing w:val="-3"/>
          <w:szCs w:val="24"/>
        </w:rPr>
        <w:t>/20</w:t>
      </w:r>
      <w:r w:rsidR="00774604">
        <w:rPr>
          <w:rFonts w:ascii="Arial" w:hAnsi="Arial" w:cs="Arial"/>
          <w:spacing w:val="-3"/>
          <w:szCs w:val="24"/>
        </w:rPr>
        <w:t>20</w:t>
      </w:r>
      <w:bookmarkStart w:id="0" w:name="_GoBack"/>
      <w:bookmarkEnd w:id="0"/>
    </w:p>
    <w:p w:rsidR="00F57B4B" w:rsidRPr="00D230C5" w:rsidRDefault="009F70C5">
      <w:pPr>
        <w:tabs>
          <w:tab w:val="left" w:pos="-720"/>
        </w:tabs>
        <w:suppressAutoHyphens/>
        <w:jc w:val="both"/>
        <w:rPr>
          <w:rFonts w:ascii="Arial" w:hAnsi="Arial" w:cs="Arial"/>
          <w:spacing w:val="-3"/>
          <w:sz w:val="22"/>
          <w:szCs w:val="22"/>
        </w:rPr>
      </w:pPr>
      <w:r w:rsidRPr="00D230C5">
        <w:rPr>
          <w:rFonts w:ascii="Arial" w:hAnsi="Arial" w:cs="Arial"/>
          <w:spacing w:val="-3"/>
          <w:sz w:val="22"/>
          <w:szCs w:val="22"/>
        </w:rPr>
        <w:tab/>
      </w:r>
      <w:r w:rsidRPr="00D230C5">
        <w:rPr>
          <w:rFonts w:ascii="Arial" w:hAnsi="Arial" w:cs="Arial"/>
          <w:spacing w:val="-3"/>
          <w:sz w:val="22"/>
          <w:szCs w:val="22"/>
        </w:rPr>
        <w:tab/>
      </w:r>
    </w:p>
    <w:sectPr w:rsidR="00F57B4B" w:rsidRPr="00D230C5"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82E" w:rsidRDefault="00BE482E">
      <w:pPr>
        <w:spacing w:line="20" w:lineRule="exact"/>
      </w:pPr>
    </w:p>
  </w:endnote>
  <w:endnote w:type="continuationSeparator" w:id="0">
    <w:p w:rsidR="00BE482E" w:rsidRDefault="00BE482E">
      <w:r>
        <w:t xml:space="preserve"> </w:t>
      </w:r>
    </w:p>
  </w:endnote>
  <w:endnote w:type="continuationNotice" w:id="1">
    <w:p w:rsidR="00BE482E" w:rsidRDefault="00BE482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82E" w:rsidRDefault="00BE482E">
      <w:r>
        <w:separator/>
      </w:r>
    </w:p>
  </w:footnote>
  <w:footnote w:type="continuationSeparator" w:id="0">
    <w:p w:rsidR="00BE482E" w:rsidRDefault="00BE48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E48C6"/>
    <w:rsid w:val="00113312"/>
    <w:rsid w:val="00131B7E"/>
    <w:rsid w:val="00144A09"/>
    <w:rsid w:val="00144C5C"/>
    <w:rsid w:val="00175106"/>
    <w:rsid w:val="001B304B"/>
    <w:rsid w:val="001B7091"/>
    <w:rsid w:val="001C2034"/>
    <w:rsid w:val="001C21D6"/>
    <w:rsid w:val="001D0E28"/>
    <w:rsid w:val="001E1DC7"/>
    <w:rsid w:val="001F32EE"/>
    <w:rsid w:val="002044D1"/>
    <w:rsid w:val="002062E0"/>
    <w:rsid w:val="0022552F"/>
    <w:rsid w:val="00231515"/>
    <w:rsid w:val="0024016D"/>
    <w:rsid w:val="0025185B"/>
    <w:rsid w:val="00254300"/>
    <w:rsid w:val="00286D36"/>
    <w:rsid w:val="002A1545"/>
    <w:rsid w:val="003113AB"/>
    <w:rsid w:val="0032617A"/>
    <w:rsid w:val="00331480"/>
    <w:rsid w:val="00334E4A"/>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38B6"/>
    <w:rsid w:val="00605466"/>
    <w:rsid w:val="00611871"/>
    <w:rsid w:val="00612950"/>
    <w:rsid w:val="00630A51"/>
    <w:rsid w:val="006516EA"/>
    <w:rsid w:val="00665E67"/>
    <w:rsid w:val="00666DC4"/>
    <w:rsid w:val="007227FA"/>
    <w:rsid w:val="007455F1"/>
    <w:rsid w:val="00760B20"/>
    <w:rsid w:val="00772C13"/>
    <w:rsid w:val="00774604"/>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933F7C"/>
    <w:rsid w:val="00947C18"/>
    <w:rsid w:val="00950228"/>
    <w:rsid w:val="00972294"/>
    <w:rsid w:val="00982B2F"/>
    <w:rsid w:val="00983AD3"/>
    <w:rsid w:val="0099262E"/>
    <w:rsid w:val="00996F21"/>
    <w:rsid w:val="009976A0"/>
    <w:rsid w:val="009C4803"/>
    <w:rsid w:val="009C7A21"/>
    <w:rsid w:val="009F70C5"/>
    <w:rsid w:val="009F7A25"/>
    <w:rsid w:val="00A21254"/>
    <w:rsid w:val="00A41981"/>
    <w:rsid w:val="00A4743C"/>
    <w:rsid w:val="00A50E76"/>
    <w:rsid w:val="00A6146F"/>
    <w:rsid w:val="00A8241A"/>
    <w:rsid w:val="00A84ADC"/>
    <w:rsid w:val="00A90C78"/>
    <w:rsid w:val="00AC6CB3"/>
    <w:rsid w:val="00AF3358"/>
    <w:rsid w:val="00B10C1E"/>
    <w:rsid w:val="00B64B0D"/>
    <w:rsid w:val="00B846B9"/>
    <w:rsid w:val="00B94211"/>
    <w:rsid w:val="00B977A1"/>
    <w:rsid w:val="00BA4E8F"/>
    <w:rsid w:val="00BC02F7"/>
    <w:rsid w:val="00BC7207"/>
    <w:rsid w:val="00BD1F3B"/>
    <w:rsid w:val="00BE3E2F"/>
    <w:rsid w:val="00BE482E"/>
    <w:rsid w:val="00C274AC"/>
    <w:rsid w:val="00C45469"/>
    <w:rsid w:val="00C60537"/>
    <w:rsid w:val="00C613F0"/>
    <w:rsid w:val="00C61411"/>
    <w:rsid w:val="00C65371"/>
    <w:rsid w:val="00C762E6"/>
    <w:rsid w:val="00C82843"/>
    <w:rsid w:val="00CA49CF"/>
    <w:rsid w:val="00CF34C6"/>
    <w:rsid w:val="00D17C6A"/>
    <w:rsid w:val="00D205E1"/>
    <w:rsid w:val="00D230C5"/>
    <w:rsid w:val="00D257A8"/>
    <w:rsid w:val="00D51A30"/>
    <w:rsid w:val="00D67DFF"/>
    <w:rsid w:val="00D73547"/>
    <w:rsid w:val="00D74D97"/>
    <w:rsid w:val="00D97F14"/>
    <w:rsid w:val="00DA28F2"/>
    <w:rsid w:val="00DC5F0C"/>
    <w:rsid w:val="00DE7AA5"/>
    <w:rsid w:val="00DF38B8"/>
    <w:rsid w:val="00E22786"/>
    <w:rsid w:val="00E474C8"/>
    <w:rsid w:val="00E50045"/>
    <w:rsid w:val="00E60B4D"/>
    <w:rsid w:val="00E921E8"/>
    <w:rsid w:val="00EA5051"/>
    <w:rsid w:val="00EF1051"/>
    <w:rsid w:val="00F111E0"/>
    <w:rsid w:val="00F217CB"/>
    <w:rsid w:val="00F57B4B"/>
    <w:rsid w:val="00F7682B"/>
    <w:rsid w:val="00F80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69ED42"/>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33</TotalTime>
  <Pages>1</Pages>
  <Words>216</Words>
  <Characters>1233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Rieva Lester</cp:lastModifiedBy>
  <cp:revision>2</cp:revision>
  <cp:lastPrinted>2010-09-08T13:24:00Z</cp:lastPrinted>
  <dcterms:created xsi:type="dcterms:W3CDTF">2020-02-11T16:27:00Z</dcterms:created>
  <dcterms:modified xsi:type="dcterms:W3CDTF">2020-02-21T20:30:00Z</dcterms:modified>
</cp:coreProperties>
</file>