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34622" w14:textId="77777777" w:rsidR="00AD5E03" w:rsidRDefault="00AD5E03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1673FA" wp14:editId="1B6C3868">
                <wp:simplePos x="0" y="0"/>
                <wp:positionH relativeFrom="column">
                  <wp:posOffset>28575</wp:posOffset>
                </wp:positionH>
                <wp:positionV relativeFrom="paragraph">
                  <wp:posOffset>144145</wp:posOffset>
                </wp:positionV>
                <wp:extent cx="6019800" cy="9525"/>
                <wp:effectExtent l="19050" t="19050" r="19050" b="2857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9800" cy="9525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41BA4A8" id="Straight Connector 2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25pt,11.35pt" to="476.2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" strokecolor="black [3040]" strokeweight="2.25pt"/>
            </w:pict>
          </mc:Fallback>
        </mc:AlternateContent>
      </w:r>
    </w:p>
    <w:p w14:paraId="104659D3" w14:textId="77777777" w:rsidR="00F5610E" w:rsidRPr="00CA211C" w:rsidRDefault="00BF3E73" w:rsidP="00AD5E03">
      <w:pPr>
        <w:jc w:val="center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 xml:space="preserve">NOTICE OF PUBLIC HEARING </w:t>
      </w:r>
    </w:p>
    <w:p w14:paraId="75F0B476" w14:textId="77777777" w:rsidR="00AD5E03" w:rsidRPr="00CA211C" w:rsidRDefault="000F3EB7" w:rsidP="00AD5E03">
      <w:pPr>
        <w:jc w:val="center"/>
        <w:rPr>
          <w:rFonts w:ascii="Century Gothic" w:hAnsi="Century Gothic"/>
          <w:b/>
        </w:rPr>
      </w:pPr>
      <w:r w:rsidRPr="00CA211C">
        <w:rPr>
          <w:rFonts w:ascii="Century Gothic" w:hAnsi="Century Gothic"/>
          <w:b/>
        </w:rPr>
        <w:t>Before the</w:t>
      </w:r>
    </w:p>
    <w:p w14:paraId="2E4817A4" w14:textId="77777777" w:rsidR="00AD5E03" w:rsidRPr="00CA211C" w:rsidRDefault="00AD5E03" w:rsidP="00AD5E03">
      <w:pPr>
        <w:jc w:val="center"/>
        <w:rPr>
          <w:rFonts w:ascii="Century Gothic" w:hAnsi="Century Gothic"/>
          <w:b/>
        </w:rPr>
      </w:pPr>
      <w:r w:rsidRPr="00CA211C">
        <w:rPr>
          <w:rFonts w:ascii="Century Gothic" w:hAnsi="Century Gothic"/>
          <w:b/>
        </w:rPr>
        <w:t>LEWIS COUNTY BOARD OF COUNTY COMMISSIONERS</w:t>
      </w:r>
    </w:p>
    <w:p w14:paraId="1EBFC353" w14:textId="77777777" w:rsidR="00AD5E03" w:rsidRPr="00CA211C" w:rsidRDefault="00AD5E03" w:rsidP="00AD5E03">
      <w:pPr>
        <w:rPr>
          <w:rFonts w:ascii="Century Gothic" w:hAnsi="Century Gothic"/>
          <w:b/>
        </w:rPr>
      </w:pPr>
    </w:p>
    <w:p w14:paraId="3DB50B56" w14:textId="2BEF65B4" w:rsidR="00AE032E" w:rsidRDefault="00CA211C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127A7B">
        <w:rPr>
          <w:rFonts w:ascii="Century Gothic" w:eastAsia="Times New Roman" w:hAnsi="Century Gothic" w:cs="Times New Roman"/>
          <w:b/>
          <w:sz w:val="20"/>
          <w:szCs w:val="20"/>
        </w:rPr>
        <w:t>NOTICE IS HEREBY GIVEN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 that a public hearing will be held before the Lewis County Board of 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>Commissioners</w:t>
      </w:r>
      <w:r w:rsidR="00EA4600">
        <w:rPr>
          <w:rFonts w:ascii="Century Gothic" w:eastAsia="Times New Roman" w:hAnsi="Century Gothic" w:cs="Times New Roman"/>
          <w:sz w:val="20"/>
          <w:szCs w:val="20"/>
        </w:rPr>
        <w:t xml:space="preserve"> (BOCC)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 xml:space="preserve"> in th</w:t>
      </w:r>
      <w:r w:rsidR="000D5987" w:rsidRPr="00E56A00">
        <w:rPr>
          <w:rFonts w:ascii="Century Gothic" w:eastAsia="Times New Roman" w:hAnsi="Century Gothic" w:cs="Times New Roman"/>
          <w:sz w:val="20"/>
          <w:szCs w:val="20"/>
        </w:rPr>
        <w:t>e Historical Courthouse, 351 NW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 xml:space="preserve"> North Street,</w:t>
      </w:r>
      <w:r w:rsidR="0068076C" w:rsidRPr="00E56A00">
        <w:rPr>
          <w:rFonts w:ascii="Century Gothic" w:eastAsia="Times New Roman" w:hAnsi="Century Gothic" w:cs="Times New Roman"/>
          <w:sz w:val="20"/>
          <w:szCs w:val="20"/>
        </w:rPr>
        <w:t xml:space="preserve"> Chehalis, Washington, on the </w:t>
      </w:r>
      <w:r w:rsidR="00E80EC3">
        <w:rPr>
          <w:rFonts w:ascii="Century Gothic" w:eastAsia="Times New Roman" w:hAnsi="Century Gothic" w:cs="Times New Roman"/>
          <w:sz w:val="20"/>
          <w:szCs w:val="20"/>
        </w:rPr>
        <w:t>1</w:t>
      </w:r>
      <w:r w:rsidR="00A637F5">
        <w:rPr>
          <w:rFonts w:ascii="Century Gothic" w:eastAsia="Times New Roman" w:hAnsi="Century Gothic" w:cs="Times New Roman"/>
          <w:sz w:val="20"/>
          <w:szCs w:val="20"/>
        </w:rPr>
        <w:t>6</w:t>
      </w:r>
      <w:r w:rsidR="00FD14E6">
        <w:rPr>
          <w:rFonts w:ascii="Century Gothic" w:eastAsia="Times New Roman" w:hAnsi="Century Gothic" w:cs="Times New Roman"/>
          <w:sz w:val="20"/>
          <w:szCs w:val="20"/>
        </w:rPr>
        <w:t>th</w:t>
      </w:r>
      <w:r w:rsidR="001920A9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116341" w:rsidRPr="00E56A00">
        <w:rPr>
          <w:rFonts w:ascii="Century Gothic" w:eastAsia="Times New Roman" w:hAnsi="Century Gothic" w:cs="Times New Roman"/>
          <w:sz w:val="20"/>
          <w:szCs w:val="20"/>
        </w:rPr>
        <w:t>day of</w:t>
      </w:r>
      <w:r w:rsidR="002C7E0C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A637F5">
        <w:rPr>
          <w:rFonts w:ascii="Century Gothic" w:eastAsia="Times New Roman" w:hAnsi="Century Gothic" w:cs="Times New Roman"/>
          <w:sz w:val="20"/>
          <w:szCs w:val="20"/>
        </w:rPr>
        <w:t>September</w:t>
      </w:r>
      <w:r w:rsidR="0074667C">
        <w:rPr>
          <w:rFonts w:ascii="Century Gothic" w:eastAsia="Times New Roman" w:hAnsi="Century Gothic" w:cs="Times New Roman"/>
          <w:sz w:val="20"/>
          <w:szCs w:val="20"/>
        </w:rPr>
        <w:t xml:space="preserve"> 2025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>.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 </w:t>
      </w:r>
    </w:p>
    <w:p w14:paraId="6580C752" w14:textId="77777777" w:rsidR="00AE032E" w:rsidRDefault="00AE032E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14:paraId="186B6FE8" w14:textId="310609A9" w:rsidR="00AE032E" w:rsidRPr="00127A7B" w:rsidRDefault="00AE032E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AE032E">
        <w:rPr>
          <w:rFonts w:ascii="Century Gothic" w:eastAsia="Times New Roman" w:hAnsi="Century Gothic" w:cs="Times New Roman"/>
          <w:sz w:val="20"/>
          <w:szCs w:val="20"/>
        </w:rPr>
        <w:t xml:space="preserve">Written comments also can be submitted by mail at 351 N.W. North Street, Chehalis, WA 98532 or via email at </w:t>
      </w:r>
      <w:hyperlink r:id="rId4" w:history="1">
        <w:r w:rsidR="007417BA" w:rsidRPr="00CC753F">
          <w:rPr>
            <w:rStyle w:val="Hyperlink"/>
            <w:rFonts w:ascii="Century Gothic" w:eastAsia="Times New Roman" w:hAnsi="Century Gothic" w:cs="Times New Roman"/>
            <w:sz w:val="20"/>
            <w:szCs w:val="20"/>
          </w:rPr>
          <w:t>bocc@lewiscountywa.gov</w:t>
        </w:r>
      </w:hyperlink>
      <w:r w:rsidR="007417BA">
        <w:rPr>
          <w:rFonts w:ascii="Century Gothic" w:eastAsia="Times New Roman" w:hAnsi="Century Gothic" w:cs="Times New Roman"/>
          <w:sz w:val="20"/>
          <w:szCs w:val="20"/>
        </w:rPr>
        <w:t xml:space="preserve"> beginning </w:t>
      </w:r>
      <w:r w:rsidR="00553979">
        <w:rPr>
          <w:rFonts w:ascii="Century Gothic" w:eastAsia="Times New Roman" w:hAnsi="Century Gothic" w:cs="Times New Roman"/>
          <w:sz w:val="20"/>
          <w:szCs w:val="20"/>
        </w:rPr>
        <w:t>September 2nd</w:t>
      </w:r>
      <w:r w:rsidR="007417BA">
        <w:rPr>
          <w:rFonts w:ascii="Century Gothic" w:eastAsia="Times New Roman" w:hAnsi="Century Gothic" w:cs="Times New Roman"/>
          <w:sz w:val="20"/>
          <w:szCs w:val="20"/>
        </w:rPr>
        <w:t>, 202</w:t>
      </w:r>
      <w:r w:rsidR="0074667C">
        <w:rPr>
          <w:rFonts w:ascii="Century Gothic" w:eastAsia="Times New Roman" w:hAnsi="Century Gothic" w:cs="Times New Roman"/>
          <w:sz w:val="20"/>
          <w:szCs w:val="20"/>
        </w:rPr>
        <w:t>5</w:t>
      </w:r>
      <w:r w:rsidR="007417BA">
        <w:rPr>
          <w:rFonts w:ascii="Century Gothic" w:eastAsia="Times New Roman" w:hAnsi="Century Gothic" w:cs="Times New Roman"/>
          <w:sz w:val="20"/>
          <w:szCs w:val="20"/>
        </w:rPr>
        <w:t xml:space="preserve">. </w:t>
      </w:r>
      <w:r w:rsidR="007417BA" w:rsidRPr="007417BA">
        <w:rPr>
          <w:rFonts w:ascii="Century Gothic" w:eastAsia="Times New Roman" w:hAnsi="Century Gothic" w:cs="Times New Roman"/>
          <w:sz w:val="20"/>
          <w:szCs w:val="20"/>
        </w:rPr>
        <w:t>Written comment must be clearly marked “Written comment for</w:t>
      </w:r>
      <w:r w:rsidR="007417BA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A637F5">
        <w:rPr>
          <w:rFonts w:ascii="Century Gothic" w:eastAsia="Times New Roman" w:hAnsi="Century Gothic" w:cs="Times New Roman"/>
          <w:sz w:val="20"/>
          <w:szCs w:val="20"/>
        </w:rPr>
        <w:t>September</w:t>
      </w:r>
      <w:r w:rsidR="00963088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E80EC3">
        <w:rPr>
          <w:rFonts w:ascii="Century Gothic" w:eastAsia="Times New Roman" w:hAnsi="Century Gothic" w:cs="Times New Roman"/>
          <w:sz w:val="20"/>
          <w:szCs w:val="20"/>
        </w:rPr>
        <w:t>1</w:t>
      </w:r>
      <w:r w:rsidR="00A637F5">
        <w:rPr>
          <w:rFonts w:ascii="Century Gothic" w:eastAsia="Times New Roman" w:hAnsi="Century Gothic" w:cs="Times New Roman"/>
          <w:sz w:val="20"/>
          <w:szCs w:val="20"/>
        </w:rPr>
        <w:t>6</w:t>
      </w:r>
      <w:r w:rsidR="00FD14E6" w:rsidRPr="00FD14E6">
        <w:rPr>
          <w:rFonts w:ascii="Century Gothic" w:eastAsia="Times New Roman" w:hAnsi="Century Gothic" w:cs="Times New Roman"/>
          <w:sz w:val="20"/>
          <w:szCs w:val="20"/>
          <w:vertAlign w:val="superscript"/>
        </w:rPr>
        <w:t>th</w:t>
      </w:r>
      <w:r w:rsidR="007417BA">
        <w:rPr>
          <w:rFonts w:ascii="Century Gothic" w:eastAsia="Times New Roman" w:hAnsi="Century Gothic" w:cs="Times New Roman"/>
          <w:sz w:val="20"/>
          <w:szCs w:val="20"/>
        </w:rPr>
        <w:t xml:space="preserve">, </w:t>
      </w:r>
      <w:proofErr w:type="gramStart"/>
      <w:r w:rsidR="007417BA">
        <w:rPr>
          <w:rFonts w:ascii="Century Gothic" w:eastAsia="Times New Roman" w:hAnsi="Century Gothic" w:cs="Times New Roman"/>
          <w:sz w:val="20"/>
          <w:szCs w:val="20"/>
        </w:rPr>
        <w:t>202</w:t>
      </w:r>
      <w:r w:rsidR="0074667C">
        <w:rPr>
          <w:rFonts w:ascii="Century Gothic" w:eastAsia="Times New Roman" w:hAnsi="Century Gothic" w:cs="Times New Roman"/>
          <w:sz w:val="20"/>
          <w:szCs w:val="20"/>
        </w:rPr>
        <w:t>5</w:t>
      </w:r>
      <w:proofErr w:type="gramEnd"/>
      <w:r w:rsidR="007417BA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7417BA" w:rsidRPr="00AE032E">
        <w:rPr>
          <w:rFonts w:ascii="Century Gothic" w:eastAsia="Times New Roman" w:hAnsi="Century Gothic" w:cs="Times New Roman"/>
          <w:sz w:val="20"/>
          <w:szCs w:val="20"/>
        </w:rPr>
        <w:t>budget amendment</w:t>
      </w:r>
      <w:r w:rsidR="007417BA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7417BA" w:rsidRPr="007417BA">
        <w:rPr>
          <w:rFonts w:ascii="Century Gothic" w:eastAsia="Times New Roman" w:hAnsi="Century Gothic" w:cs="Times New Roman"/>
          <w:sz w:val="20"/>
          <w:szCs w:val="20"/>
        </w:rPr>
        <w:t xml:space="preserve">hearing” and must be received by 10 a.m. </w:t>
      </w:r>
      <w:r w:rsidR="00A637F5">
        <w:rPr>
          <w:rFonts w:ascii="Century Gothic" w:eastAsia="Times New Roman" w:hAnsi="Century Gothic" w:cs="Times New Roman"/>
          <w:sz w:val="20"/>
          <w:szCs w:val="20"/>
        </w:rPr>
        <w:t>September</w:t>
      </w:r>
      <w:r w:rsidR="00963088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E80EC3">
        <w:rPr>
          <w:rFonts w:ascii="Century Gothic" w:eastAsia="Times New Roman" w:hAnsi="Century Gothic" w:cs="Times New Roman"/>
          <w:sz w:val="20"/>
          <w:szCs w:val="20"/>
        </w:rPr>
        <w:t>1</w:t>
      </w:r>
      <w:r w:rsidR="00A637F5">
        <w:rPr>
          <w:rFonts w:ascii="Century Gothic" w:eastAsia="Times New Roman" w:hAnsi="Century Gothic" w:cs="Times New Roman"/>
          <w:sz w:val="20"/>
          <w:szCs w:val="20"/>
        </w:rPr>
        <w:t>5</w:t>
      </w:r>
      <w:r w:rsidR="00FD14E6" w:rsidRPr="00FD14E6">
        <w:rPr>
          <w:rFonts w:ascii="Century Gothic" w:eastAsia="Times New Roman" w:hAnsi="Century Gothic" w:cs="Times New Roman"/>
          <w:sz w:val="20"/>
          <w:szCs w:val="20"/>
          <w:vertAlign w:val="superscript"/>
        </w:rPr>
        <w:t>th</w:t>
      </w:r>
      <w:r w:rsidR="007417BA">
        <w:rPr>
          <w:rFonts w:ascii="Century Gothic" w:eastAsia="Times New Roman" w:hAnsi="Century Gothic" w:cs="Times New Roman"/>
          <w:sz w:val="20"/>
          <w:szCs w:val="20"/>
        </w:rPr>
        <w:t>, 202</w:t>
      </w:r>
      <w:r w:rsidR="0074667C">
        <w:rPr>
          <w:rFonts w:ascii="Century Gothic" w:eastAsia="Times New Roman" w:hAnsi="Century Gothic" w:cs="Times New Roman"/>
          <w:sz w:val="20"/>
          <w:szCs w:val="20"/>
        </w:rPr>
        <w:t>5</w:t>
      </w:r>
      <w:r w:rsidR="007417BA">
        <w:rPr>
          <w:rFonts w:ascii="Century Gothic" w:eastAsia="Times New Roman" w:hAnsi="Century Gothic" w:cs="Times New Roman"/>
          <w:sz w:val="20"/>
          <w:szCs w:val="20"/>
        </w:rPr>
        <w:t>.</w:t>
      </w:r>
    </w:p>
    <w:p w14:paraId="6CB0C5F6" w14:textId="77777777" w:rsidR="00AE032E" w:rsidRDefault="00AE032E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14:paraId="54A74E6D" w14:textId="2B585458" w:rsidR="00CA211C" w:rsidRPr="00127A7B" w:rsidRDefault="00CA211C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The hearing will be held on or after </w:t>
      </w:r>
      <w:r w:rsidR="00C23195">
        <w:rPr>
          <w:rFonts w:ascii="Century Gothic" w:eastAsia="Times New Roman" w:hAnsi="Century Gothic" w:cs="Times New Roman"/>
          <w:sz w:val="20"/>
          <w:szCs w:val="20"/>
        </w:rPr>
        <w:t>10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:00 </w:t>
      </w:r>
      <w:r w:rsidR="00C23195">
        <w:rPr>
          <w:rFonts w:ascii="Century Gothic" w:eastAsia="Times New Roman" w:hAnsi="Century Gothic" w:cs="Times New Roman"/>
          <w:sz w:val="20"/>
          <w:szCs w:val="20"/>
        </w:rPr>
        <w:t>a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.m. </w:t>
      </w:r>
      <w:r w:rsidR="007C6AC5" w:rsidRPr="00127A7B">
        <w:rPr>
          <w:rFonts w:ascii="Century Gothic" w:eastAsia="Times New Roman" w:hAnsi="Century Gothic" w:cs="Times New Roman"/>
          <w:sz w:val="20"/>
          <w:szCs w:val="20"/>
        </w:rPr>
        <w:t>to consider an amendment to departments within the 2</w:t>
      </w:r>
      <w:r w:rsidR="00E637C8">
        <w:rPr>
          <w:rFonts w:ascii="Century Gothic" w:eastAsia="Times New Roman" w:hAnsi="Century Gothic" w:cs="Times New Roman"/>
          <w:sz w:val="20"/>
          <w:szCs w:val="20"/>
        </w:rPr>
        <w:t>0</w:t>
      </w:r>
      <w:r w:rsidR="00991912">
        <w:rPr>
          <w:rFonts w:ascii="Century Gothic" w:eastAsia="Times New Roman" w:hAnsi="Century Gothic" w:cs="Times New Roman"/>
          <w:sz w:val="20"/>
          <w:szCs w:val="20"/>
        </w:rPr>
        <w:t>2</w:t>
      </w:r>
      <w:r w:rsidR="0074667C">
        <w:rPr>
          <w:rFonts w:ascii="Century Gothic" w:eastAsia="Times New Roman" w:hAnsi="Century Gothic" w:cs="Times New Roman"/>
          <w:sz w:val="20"/>
          <w:szCs w:val="20"/>
        </w:rPr>
        <w:t>5</w:t>
      </w:r>
      <w:r w:rsidR="007C6AC5" w:rsidRPr="00127A7B">
        <w:rPr>
          <w:rFonts w:ascii="Century Gothic" w:eastAsia="Times New Roman" w:hAnsi="Century Gothic" w:cs="Times New Roman"/>
          <w:sz w:val="20"/>
          <w:szCs w:val="20"/>
        </w:rPr>
        <w:t xml:space="preserve"> budget for Current Expense and various funds.</w:t>
      </w:r>
      <w:r w:rsidR="00AE032E">
        <w:rPr>
          <w:rFonts w:ascii="Century Gothic" w:eastAsia="Times New Roman" w:hAnsi="Century Gothic" w:cs="Times New Roman"/>
          <w:sz w:val="20"/>
          <w:szCs w:val="20"/>
        </w:rPr>
        <w:t xml:space="preserve"> </w:t>
      </w:r>
    </w:p>
    <w:p w14:paraId="31788058" w14:textId="77777777" w:rsidR="007C6AC5" w:rsidRPr="00127A7B" w:rsidRDefault="007C6AC5" w:rsidP="006327E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14:paraId="660B8DBA" w14:textId="5E4B4069" w:rsidR="00003D37" w:rsidRDefault="00003D37" w:rsidP="00003D37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All those wishing to speak for or against the amendment shall be afforded the opportunity to be heard. </w:t>
      </w:r>
      <w:r>
        <w:rPr>
          <w:rFonts w:ascii="Century Gothic" w:eastAsia="Times New Roman" w:hAnsi="Century Gothic" w:cs="Times New Roman"/>
          <w:sz w:val="20"/>
          <w:szCs w:val="20"/>
        </w:rPr>
        <w:t xml:space="preserve">This </w:t>
      </w:r>
      <w:r w:rsidRPr="00C61143">
        <w:rPr>
          <w:rFonts w:ascii="Century Gothic" w:eastAsia="Times New Roman" w:hAnsi="Century Gothic" w:cs="Times New Roman"/>
          <w:sz w:val="20"/>
          <w:szCs w:val="20"/>
        </w:rPr>
        <w:t xml:space="preserve">amendment proposes </w:t>
      </w:r>
      <w:r w:rsidR="00DD12CD">
        <w:rPr>
          <w:rFonts w:ascii="Century Gothic" w:eastAsia="Times New Roman" w:hAnsi="Century Gothic" w:cs="Times New Roman"/>
          <w:sz w:val="20"/>
          <w:szCs w:val="20"/>
        </w:rPr>
        <w:t>in</w:t>
      </w:r>
      <w:r w:rsidRPr="00C61143">
        <w:rPr>
          <w:rFonts w:ascii="Century Gothic" w:eastAsia="Times New Roman" w:hAnsi="Century Gothic" w:cs="Times New Roman"/>
          <w:sz w:val="20"/>
          <w:szCs w:val="20"/>
        </w:rPr>
        <w:t>creasing expenditures</w:t>
      </w:r>
      <w:r>
        <w:rPr>
          <w:rFonts w:ascii="Century Gothic" w:eastAsia="Times New Roman" w:hAnsi="Century Gothic" w:cs="Times New Roman"/>
          <w:sz w:val="20"/>
          <w:szCs w:val="20"/>
        </w:rPr>
        <w:t xml:space="preserve"> for various funds and the </w:t>
      </w:r>
      <w:r w:rsidR="00072CD1">
        <w:rPr>
          <w:rFonts w:ascii="Century Gothic" w:eastAsia="Times New Roman" w:hAnsi="Century Gothic" w:cs="Times New Roman"/>
          <w:sz w:val="20"/>
          <w:szCs w:val="20"/>
        </w:rPr>
        <w:t>Current Expense</w:t>
      </w:r>
      <w:r w:rsidRPr="00C61143">
        <w:rPr>
          <w:rFonts w:ascii="Century Gothic" w:eastAsia="Times New Roman" w:hAnsi="Century Gothic" w:cs="Times New Roman"/>
          <w:sz w:val="20"/>
          <w:szCs w:val="20"/>
        </w:rPr>
        <w:t xml:space="preserve"> in the </w:t>
      </w:r>
      <w:r w:rsidRPr="00781CF5">
        <w:rPr>
          <w:rFonts w:ascii="Century Gothic" w:eastAsia="Times New Roman" w:hAnsi="Century Gothic" w:cs="Times New Roman"/>
          <w:sz w:val="20"/>
          <w:szCs w:val="20"/>
        </w:rPr>
        <w:t xml:space="preserve">amount of </w:t>
      </w:r>
      <w:r w:rsidRPr="005E0666">
        <w:rPr>
          <w:rFonts w:ascii="Century Gothic" w:eastAsia="Times New Roman" w:hAnsi="Century Gothic" w:cs="Times New Roman"/>
          <w:sz w:val="20"/>
          <w:szCs w:val="20"/>
        </w:rPr>
        <w:t>$</w:t>
      </w:r>
      <w:r w:rsidR="001C7569">
        <w:rPr>
          <w:rFonts w:ascii="Century Gothic" w:eastAsia="Times New Roman" w:hAnsi="Century Gothic" w:cs="Times New Roman"/>
          <w:sz w:val="20"/>
          <w:szCs w:val="20"/>
        </w:rPr>
        <w:t>10,</w:t>
      </w:r>
      <w:r w:rsidR="00AB3DA7">
        <w:rPr>
          <w:rFonts w:ascii="Century Gothic" w:eastAsia="Times New Roman" w:hAnsi="Century Gothic" w:cs="Times New Roman"/>
          <w:sz w:val="20"/>
          <w:szCs w:val="20"/>
        </w:rPr>
        <w:t>154,745</w:t>
      </w:r>
      <w:r>
        <w:rPr>
          <w:rFonts w:ascii="Century Gothic" w:eastAsia="Times New Roman" w:hAnsi="Century Gothic" w:cs="Times New Roman"/>
          <w:sz w:val="20"/>
          <w:szCs w:val="20"/>
        </w:rPr>
        <w:t xml:space="preserve">, </w:t>
      </w:r>
      <w:r w:rsidR="0018030B">
        <w:rPr>
          <w:rFonts w:ascii="Century Gothic" w:eastAsia="Times New Roman" w:hAnsi="Century Gothic" w:cs="Times New Roman"/>
          <w:sz w:val="20"/>
          <w:szCs w:val="20"/>
        </w:rPr>
        <w:t>in</w:t>
      </w:r>
      <w:r w:rsidRPr="00781CF5">
        <w:rPr>
          <w:rFonts w:ascii="Century Gothic" w:eastAsia="Times New Roman" w:hAnsi="Century Gothic" w:cs="Times New Roman"/>
          <w:sz w:val="20"/>
          <w:szCs w:val="20"/>
        </w:rPr>
        <w:t>creasing revenue in the amount of $</w:t>
      </w:r>
      <w:r w:rsidR="00154B98">
        <w:rPr>
          <w:rFonts w:ascii="Century Gothic" w:eastAsia="Times New Roman" w:hAnsi="Century Gothic" w:cs="Times New Roman"/>
          <w:sz w:val="20"/>
          <w:szCs w:val="20"/>
        </w:rPr>
        <w:t>6,</w:t>
      </w:r>
      <w:r w:rsidR="00F93369">
        <w:rPr>
          <w:rFonts w:ascii="Century Gothic" w:eastAsia="Times New Roman" w:hAnsi="Century Gothic" w:cs="Times New Roman"/>
          <w:sz w:val="20"/>
          <w:szCs w:val="20"/>
        </w:rPr>
        <w:t>67</w:t>
      </w:r>
      <w:r w:rsidR="00AB3DA7">
        <w:rPr>
          <w:rFonts w:ascii="Century Gothic" w:eastAsia="Times New Roman" w:hAnsi="Century Gothic" w:cs="Times New Roman"/>
          <w:sz w:val="20"/>
          <w:szCs w:val="20"/>
        </w:rPr>
        <w:t>8</w:t>
      </w:r>
      <w:r w:rsidR="00F93369">
        <w:rPr>
          <w:rFonts w:ascii="Century Gothic" w:eastAsia="Times New Roman" w:hAnsi="Century Gothic" w:cs="Times New Roman"/>
          <w:sz w:val="20"/>
          <w:szCs w:val="20"/>
        </w:rPr>
        <w:t>,076</w:t>
      </w:r>
      <w:r>
        <w:rPr>
          <w:rFonts w:ascii="Century Gothic" w:eastAsia="Times New Roman" w:hAnsi="Century Gothic" w:cs="Times New Roman"/>
          <w:sz w:val="20"/>
          <w:szCs w:val="20"/>
        </w:rPr>
        <w:t xml:space="preserve"> with a</w:t>
      </w:r>
      <w:r w:rsidR="00B42DED">
        <w:rPr>
          <w:rFonts w:ascii="Century Gothic" w:eastAsia="Times New Roman" w:hAnsi="Century Gothic" w:cs="Times New Roman"/>
          <w:sz w:val="20"/>
          <w:szCs w:val="20"/>
        </w:rPr>
        <w:t xml:space="preserve"> dec</w:t>
      </w:r>
      <w:r>
        <w:rPr>
          <w:rFonts w:ascii="Century Gothic" w:eastAsia="Times New Roman" w:hAnsi="Century Gothic" w:cs="Times New Roman"/>
          <w:sz w:val="20"/>
          <w:szCs w:val="20"/>
        </w:rPr>
        <w:t xml:space="preserve">rease in estimated ending fund balance of </w:t>
      </w:r>
      <w:r w:rsidRPr="005E0666">
        <w:rPr>
          <w:rFonts w:ascii="Century Gothic" w:eastAsia="Times New Roman" w:hAnsi="Century Gothic" w:cs="Times New Roman"/>
          <w:sz w:val="20"/>
          <w:szCs w:val="20"/>
        </w:rPr>
        <w:t>$</w:t>
      </w:r>
      <w:r w:rsidR="001C7569">
        <w:rPr>
          <w:rFonts w:ascii="Century Gothic" w:eastAsia="Times New Roman" w:hAnsi="Century Gothic" w:cs="Times New Roman"/>
          <w:sz w:val="20"/>
          <w:szCs w:val="20"/>
        </w:rPr>
        <w:t>3,</w:t>
      </w:r>
      <w:r w:rsidR="00013D4F">
        <w:rPr>
          <w:rFonts w:ascii="Century Gothic" w:eastAsia="Times New Roman" w:hAnsi="Century Gothic" w:cs="Times New Roman"/>
          <w:sz w:val="20"/>
          <w:szCs w:val="20"/>
        </w:rPr>
        <w:t>47</w:t>
      </w:r>
      <w:r w:rsidR="00F93369">
        <w:rPr>
          <w:rFonts w:ascii="Century Gothic" w:eastAsia="Times New Roman" w:hAnsi="Century Gothic" w:cs="Times New Roman"/>
          <w:sz w:val="20"/>
          <w:szCs w:val="20"/>
        </w:rPr>
        <w:t>6,669</w:t>
      </w:r>
      <w:r>
        <w:rPr>
          <w:rFonts w:ascii="Century Gothic" w:eastAsia="Times New Roman" w:hAnsi="Century Gothic" w:cs="Times New Roman"/>
          <w:sz w:val="20"/>
          <w:szCs w:val="20"/>
        </w:rPr>
        <w:t xml:space="preserve">. Additional adjustments for unanticipated grant funds and expenditures may be </w:t>
      </w:r>
      <w:proofErr w:type="gramStart"/>
      <w:r>
        <w:rPr>
          <w:rFonts w:ascii="Century Gothic" w:eastAsia="Times New Roman" w:hAnsi="Century Gothic" w:cs="Times New Roman"/>
          <w:sz w:val="20"/>
          <w:szCs w:val="20"/>
        </w:rPr>
        <w:t>added</w:t>
      </w:r>
      <w:proofErr w:type="gramEnd"/>
      <w:r>
        <w:rPr>
          <w:rFonts w:ascii="Century Gothic" w:eastAsia="Times New Roman" w:hAnsi="Century Gothic" w:cs="Times New Roman"/>
          <w:sz w:val="20"/>
          <w:szCs w:val="20"/>
        </w:rPr>
        <w:t xml:space="preserve"> prior to the hearing.</w:t>
      </w:r>
    </w:p>
    <w:p w14:paraId="1BD4E140" w14:textId="77777777" w:rsidR="00155D5B" w:rsidRDefault="00155D5B" w:rsidP="00A6563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14:paraId="50D20913" w14:textId="77777777" w:rsidR="00A65638" w:rsidRDefault="00A65638" w:rsidP="00A6563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C61143">
        <w:rPr>
          <w:rFonts w:ascii="Century Gothic" w:eastAsia="Times New Roman" w:hAnsi="Century Gothic" w:cs="Times New Roman"/>
          <w:sz w:val="20"/>
          <w:szCs w:val="20"/>
        </w:rPr>
        <w:t xml:space="preserve">Said amendment can be obtained from the </w:t>
      </w:r>
      <w:r w:rsidR="008B44A7" w:rsidRPr="00C61143">
        <w:rPr>
          <w:rFonts w:ascii="Century Gothic" w:eastAsia="Times New Roman" w:hAnsi="Century Gothic" w:cs="Times New Roman"/>
          <w:sz w:val="20"/>
          <w:szCs w:val="20"/>
        </w:rPr>
        <w:t xml:space="preserve">Budget 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>Department</w:t>
      </w:r>
      <w:r w:rsidR="00BF3E73" w:rsidRPr="00C61143">
        <w:rPr>
          <w:rFonts w:ascii="Century Gothic" w:eastAsia="Times New Roman" w:hAnsi="Century Gothic" w:cs="Times New Roman"/>
          <w:sz w:val="20"/>
          <w:szCs w:val="20"/>
        </w:rPr>
        <w:t>,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 xml:space="preserve"> Room 209 - 351 N</w:t>
      </w:r>
      <w:r w:rsidR="00BF3E73" w:rsidRPr="00C61143">
        <w:rPr>
          <w:rFonts w:ascii="Century Gothic" w:eastAsia="Times New Roman" w:hAnsi="Century Gothic" w:cs="Times New Roman"/>
          <w:sz w:val="20"/>
          <w:szCs w:val="20"/>
        </w:rPr>
        <w:t>.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>W</w:t>
      </w:r>
      <w:r w:rsidR="00BF3E73" w:rsidRPr="00C61143">
        <w:rPr>
          <w:rFonts w:ascii="Century Gothic" w:eastAsia="Times New Roman" w:hAnsi="Century Gothic" w:cs="Times New Roman"/>
          <w:sz w:val="20"/>
          <w:szCs w:val="20"/>
        </w:rPr>
        <w:t>.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 xml:space="preserve"> North</w:t>
      </w:r>
      <w:r w:rsidR="00A313AC" w:rsidRPr="00DC6E7E">
        <w:rPr>
          <w:rFonts w:ascii="Century Gothic" w:eastAsia="Times New Roman" w:hAnsi="Century Gothic" w:cs="Times New Roman"/>
          <w:sz w:val="20"/>
          <w:szCs w:val="20"/>
        </w:rPr>
        <w:t xml:space="preserve"> St. - Chehalis, WA</w:t>
      </w:r>
      <w:r w:rsidRPr="00DC6E7E">
        <w:rPr>
          <w:rFonts w:ascii="Century Gothic" w:eastAsia="Times New Roman" w:hAnsi="Century Gothic" w:cs="Times New Roman"/>
          <w:sz w:val="20"/>
          <w:szCs w:val="20"/>
        </w:rPr>
        <w:t>.</w:t>
      </w:r>
      <w:r w:rsidR="00265646">
        <w:rPr>
          <w:rFonts w:ascii="Century Gothic" w:eastAsia="Times New Roman" w:hAnsi="Century Gothic" w:cs="Times New Roman"/>
          <w:sz w:val="20"/>
          <w:szCs w:val="20"/>
        </w:rPr>
        <w:t xml:space="preserve"> Phone: (360)740-1198, Email: becky</w:t>
      </w:r>
      <w:r w:rsidR="001A492A">
        <w:rPr>
          <w:rFonts w:ascii="Century Gothic" w:eastAsia="Times New Roman" w:hAnsi="Century Gothic" w:cs="Times New Roman"/>
          <w:sz w:val="20"/>
          <w:szCs w:val="20"/>
        </w:rPr>
        <w:t>butler</w:t>
      </w:r>
      <w:r w:rsidR="00265646">
        <w:rPr>
          <w:rFonts w:ascii="Century Gothic" w:eastAsia="Times New Roman" w:hAnsi="Century Gothic" w:cs="Times New Roman"/>
          <w:sz w:val="20"/>
          <w:szCs w:val="20"/>
        </w:rPr>
        <w:t>@lewiscountywa.gov.</w:t>
      </w:r>
      <w:r w:rsidRPr="00DC6E7E">
        <w:rPr>
          <w:rFonts w:ascii="Century Gothic" w:eastAsia="Times New Roman" w:hAnsi="Century Gothic" w:cs="Times New Roman"/>
          <w:sz w:val="20"/>
          <w:szCs w:val="20"/>
        </w:rPr>
        <w:t xml:space="preserve"> Written comments may be submitted to the </w:t>
      </w:r>
      <w:r w:rsidR="00EA4600">
        <w:rPr>
          <w:rFonts w:ascii="Century Gothic" w:eastAsia="Times New Roman" w:hAnsi="Century Gothic" w:cs="Times New Roman"/>
          <w:sz w:val="20"/>
          <w:szCs w:val="20"/>
        </w:rPr>
        <w:t>BOCC</w:t>
      </w:r>
      <w:r w:rsidR="00AE032E">
        <w:rPr>
          <w:rFonts w:ascii="Century Gothic" w:eastAsia="Times New Roman" w:hAnsi="Century Gothic" w:cs="Times New Roman"/>
          <w:sz w:val="20"/>
          <w:szCs w:val="20"/>
        </w:rPr>
        <w:t xml:space="preserve"> prior to the meeting. </w:t>
      </w:r>
    </w:p>
    <w:p w14:paraId="24B2F9EB" w14:textId="77777777" w:rsidR="00FB7AA8" w:rsidRPr="00A65638" w:rsidRDefault="00FB7AA8" w:rsidP="00A6563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14:paraId="012A61F3" w14:textId="368BF411" w:rsidR="00306899" w:rsidRDefault="00306899" w:rsidP="00CA211C">
      <w:pPr>
        <w:spacing w:after="0"/>
        <w:jc w:val="center"/>
        <w:rPr>
          <w:rFonts w:ascii="Century Gothic" w:hAnsi="Century Gothic"/>
          <w:i/>
          <w:sz w:val="18"/>
        </w:rPr>
      </w:pPr>
      <w:r w:rsidRPr="00306899">
        <w:rPr>
          <w:rFonts w:ascii="Century Gothic" w:hAnsi="Century Gothic"/>
          <w:i/>
          <w:sz w:val="18"/>
        </w:rPr>
        <w:t xml:space="preserve">This meeting site is </w:t>
      </w:r>
      <w:r w:rsidR="00DD12CD">
        <w:rPr>
          <w:rFonts w:ascii="Century Gothic" w:hAnsi="Century Gothic"/>
          <w:i/>
          <w:sz w:val="18"/>
        </w:rPr>
        <w:t>barrier-free</w:t>
      </w:r>
      <w:r w:rsidRPr="00306899">
        <w:rPr>
          <w:rFonts w:ascii="Century Gothic" w:hAnsi="Century Gothic"/>
          <w:i/>
          <w:sz w:val="18"/>
        </w:rPr>
        <w:t xml:space="preserve">. People needing special assistance or </w:t>
      </w:r>
      <w:proofErr w:type="gramStart"/>
      <w:r w:rsidRPr="00306899">
        <w:rPr>
          <w:rFonts w:ascii="Century Gothic" w:hAnsi="Century Gothic"/>
          <w:i/>
          <w:sz w:val="18"/>
        </w:rPr>
        <w:t>accommodations</w:t>
      </w:r>
      <w:proofErr w:type="gramEnd"/>
      <w:r w:rsidRPr="00306899">
        <w:rPr>
          <w:rFonts w:ascii="Century Gothic" w:hAnsi="Century Gothic"/>
          <w:i/>
          <w:sz w:val="18"/>
        </w:rPr>
        <w:t xml:space="preserve"> should contact the Clerk of the Board 72 hours in advance of the meeting. Phone: (360) 740-1419</w:t>
      </w:r>
    </w:p>
    <w:p w14:paraId="6633E5DD" w14:textId="77777777" w:rsidR="00003D37" w:rsidRDefault="00003D37" w:rsidP="00CA211C">
      <w:pPr>
        <w:spacing w:after="0"/>
        <w:jc w:val="center"/>
        <w:rPr>
          <w:rFonts w:ascii="Century Gothic" w:hAnsi="Century Gothic"/>
          <w:i/>
          <w:sz w:val="18"/>
        </w:rPr>
      </w:pPr>
    </w:p>
    <w:p w14:paraId="51FC55E2" w14:textId="05237160" w:rsidR="00CA211C" w:rsidRPr="00003D37" w:rsidRDefault="00CA211C" w:rsidP="00CA211C">
      <w:pPr>
        <w:spacing w:after="0"/>
        <w:jc w:val="center"/>
        <w:rPr>
          <w:rFonts w:ascii="Century Gothic" w:hAnsi="Century Gothic"/>
          <w:b/>
          <w:bCs/>
          <w:i/>
          <w:sz w:val="18"/>
        </w:rPr>
      </w:pPr>
      <w:r w:rsidRPr="00003D37">
        <w:rPr>
          <w:rFonts w:ascii="Century Gothic" w:hAnsi="Century Gothic"/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1BCA78E" wp14:editId="5D74A7C9">
                <wp:simplePos x="0" y="0"/>
                <wp:positionH relativeFrom="column">
                  <wp:posOffset>28575</wp:posOffset>
                </wp:positionH>
                <wp:positionV relativeFrom="paragraph">
                  <wp:posOffset>407035</wp:posOffset>
                </wp:positionV>
                <wp:extent cx="6019800" cy="9525"/>
                <wp:effectExtent l="0" t="0" r="1905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9800" cy="9525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158D553" id="Straight Connector 3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25pt,32.05pt" to="476.25pt,3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" strokeweight="1pt"/>
            </w:pict>
          </mc:Fallback>
        </mc:AlternateContent>
      </w:r>
      <w:proofErr w:type="gramStart"/>
      <w:r w:rsidR="00003D37" w:rsidRPr="00003D37">
        <w:rPr>
          <w:rFonts w:ascii="Century Gothic" w:hAnsi="Century Gothic"/>
          <w:b/>
          <w:bCs/>
          <w:i/>
          <w:sz w:val="18"/>
        </w:rPr>
        <w:t>Publish</w:t>
      </w:r>
      <w:proofErr w:type="gramEnd"/>
      <w:r w:rsidR="00F67735" w:rsidRPr="00003D37">
        <w:rPr>
          <w:rFonts w:ascii="Century Gothic" w:hAnsi="Century Gothic"/>
          <w:b/>
          <w:bCs/>
          <w:i/>
          <w:sz w:val="18"/>
        </w:rPr>
        <w:t xml:space="preserve"> </w:t>
      </w:r>
      <w:r w:rsidR="00003D37" w:rsidRPr="00003D37">
        <w:rPr>
          <w:rFonts w:ascii="Century Gothic" w:hAnsi="Century Gothic"/>
          <w:b/>
          <w:bCs/>
          <w:i/>
          <w:sz w:val="18"/>
        </w:rPr>
        <w:t>i</w:t>
      </w:r>
      <w:r w:rsidR="00F67735" w:rsidRPr="00003D37">
        <w:rPr>
          <w:rFonts w:ascii="Century Gothic" w:hAnsi="Century Gothic"/>
          <w:b/>
          <w:bCs/>
          <w:i/>
          <w:sz w:val="18"/>
        </w:rPr>
        <w:t xml:space="preserve">n </w:t>
      </w:r>
      <w:r w:rsidR="00996A6C">
        <w:rPr>
          <w:rFonts w:ascii="Century Gothic" w:hAnsi="Century Gothic"/>
          <w:b/>
          <w:bCs/>
          <w:i/>
          <w:sz w:val="18"/>
        </w:rPr>
        <w:t xml:space="preserve">The Chronicle </w:t>
      </w:r>
      <w:r w:rsidR="00003D37" w:rsidRPr="00003D37">
        <w:rPr>
          <w:rFonts w:ascii="Century Gothic" w:hAnsi="Century Gothic"/>
          <w:b/>
          <w:bCs/>
          <w:i/>
          <w:sz w:val="18"/>
        </w:rPr>
        <w:t>on</w:t>
      </w:r>
      <w:r w:rsidR="00F67735" w:rsidRPr="00003D37">
        <w:rPr>
          <w:rFonts w:ascii="Century Gothic" w:hAnsi="Century Gothic"/>
          <w:b/>
          <w:bCs/>
          <w:i/>
          <w:sz w:val="18"/>
        </w:rPr>
        <w:t xml:space="preserve"> </w:t>
      </w:r>
      <w:r w:rsidR="00B64117">
        <w:rPr>
          <w:rFonts w:ascii="Century Gothic" w:hAnsi="Century Gothic"/>
          <w:b/>
          <w:bCs/>
          <w:i/>
          <w:sz w:val="18"/>
        </w:rPr>
        <w:t>9</w:t>
      </w:r>
      <w:r w:rsidR="00996A6C">
        <w:rPr>
          <w:rFonts w:ascii="Century Gothic" w:hAnsi="Century Gothic"/>
          <w:b/>
          <w:bCs/>
          <w:i/>
          <w:sz w:val="18"/>
        </w:rPr>
        <w:t>/</w:t>
      </w:r>
      <w:r w:rsidR="00B64117">
        <w:rPr>
          <w:rFonts w:ascii="Century Gothic" w:hAnsi="Century Gothic"/>
          <w:b/>
          <w:bCs/>
          <w:i/>
          <w:sz w:val="18"/>
        </w:rPr>
        <w:t>2</w:t>
      </w:r>
      <w:r w:rsidR="00F67735" w:rsidRPr="00003D37">
        <w:rPr>
          <w:rFonts w:ascii="Century Gothic" w:hAnsi="Century Gothic"/>
          <w:b/>
          <w:bCs/>
          <w:i/>
          <w:sz w:val="18"/>
        </w:rPr>
        <w:t xml:space="preserve"> and </w:t>
      </w:r>
      <w:r w:rsidR="00B64117">
        <w:rPr>
          <w:rFonts w:ascii="Century Gothic" w:hAnsi="Century Gothic"/>
          <w:b/>
          <w:bCs/>
          <w:i/>
          <w:sz w:val="18"/>
        </w:rPr>
        <w:t>9</w:t>
      </w:r>
      <w:r w:rsidR="00963088">
        <w:rPr>
          <w:rFonts w:ascii="Century Gothic" w:hAnsi="Century Gothic"/>
          <w:b/>
          <w:bCs/>
          <w:i/>
          <w:sz w:val="18"/>
        </w:rPr>
        <w:t>/</w:t>
      </w:r>
      <w:r w:rsidR="00B64117">
        <w:rPr>
          <w:rFonts w:ascii="Century Gothic" w:hAnsi="Century Gothic"/>
          <w:b/>
          <w:bCs/>
          <w:i/>
          <w:sz w:val="18"/>
        </w:rPr>
        <w:t>9</w:t>
      </w:r>
    </w:p>
    <w:sectPr w:rsidR="00CA211C" w:rsidRPr="00003D37" w:rsidSect="00FB7AA8">
      <w:pgSz w:w="12240" w:h="15840"/>
      <w:pgMar w:top="108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IyMbY0tjAzNbWwNDNR0lEKTi0uzszPAykwNKwFANPeVZ0tAAAA"/>
  </w:docVars>
  <w:rsids>
    <w:rsidRoot w:val="00AD5E03"/>
    <w:rsid w:val="000031EF"/>
    <w:rsid w:val="00003D37"/>
    <w:rsid w:val="00013D4F"/>
    <w:rsid w:val="000255BC"/>
    <w:rsid w:val="00026640"/>
    <w:rsid w:val="00057892"/>
    <w:rsid w:val="000713CC"/>
    <w:rsid w:val="00071816"/>
    <w:rsid w:val="00072CD1"/>
    <w:rsid w:val="00077EF4"/>
    <w:rsid w:val="000826A1"/>
    <w:rsid w:val="000939F6"/>
    <w:rsid w:val="000A0BE0"/>
    <w:rsid w:val="000B1934"/>
    <w:rsid w:val="000B7045"/>
    <w:rsid w:val="000C0DFB"/>
    <w:rsid w:val="000D0661"/>
    <w:rsid w:val="000D5987"/>
    <w:rsid w:val="000F3EB7"/>
    <w:rsid w:val="000F5F0E"/>
    <w:rsid w:val="00111C52"/>
    <w:rsid w:val="00113026"/>
    <w:rsid w:val="00114934"/>
    <w:rsid w:val="00116341"/>
    <w:rsid w:val="00127A7B"/>
    <w:rsid w:val="00133F9F"/>
    <w:rsid w:val="001432C6"/>
    <w:rsid w:val="00154B98"/>
    <w:rsid w:val="00155D5B"/>
    <w:rsid w:val="00157B8E"/>
    <w:rsid w:val="00166E53"/>
    <w:rsid w:val="00171707"/>
    <w:rsid w:val="0018030B"/>
    <w:rsid w:val="001920A9"/>
    <w:rsid w:val="00193E5E"/>
    <w:rsid w:val="001A492A"/>
    <w:rsid w:val="001B6D3E"/>
    <w:rsid w:val="001B7CCC"/>
    <w:rsid w:val="001C197C"/>
    <w:rsid w:val="001C36C9"/>
    <w:rsid w:val="001C7569"/>
    <w:rsid w:val="001D6221"/>
    <w:rsid w:val="001E5058"/>
    <w:rsid w:val="001F2156"/>
    <w:rsid w:val="00203C23"/>
    <w:rsid w:val="00227AEC"/>
    <w:rsid w:val="00230B20"/>
    <w:rsid w:val="002366A6"/>
    <w:rsid w:val="002630CC"/>
    <w:rsid w:val="00265646"/>
    <w:rsid w:val="0029048E"/>
    <w:rsid w:val="00294F0A"/>
    <w:rsid w:val="00295459"/>
    <w:rsid w:val="002B72C9"/>
    <w:rsid w:val="002C7E0C"/>
    <w:rsid w:val="002D2234"/>
    <w:rsid w:val="002E6027"/>
    <w:rsid w:val="002E732F"/>
    <w:rsid w:val="00305264"/>
    <w:rsid w:val="00306899"/>
    <w:rsid w:val="00316D01"/>
    <w:rsid w:val="00324F92"/>
    <w:rsid w:val="0033435B"/>
    <w:rsid w:val="00372A46"/>
    <w:rsid w:val="00392FFF"/>
    <w:rsid w:val="003F37AD"/>
    <w:rsid w:val="00411EE1"/>
    <w:rsid w:val="004250A9"/>
    <w:rsid w:val="00435C68"/>
    <w:rsid w:val="004827E0"/>
    <w:rsid w:val="004B14D8"/>
    <w:rsid w:val="004B2CBA"/>
    <w:rsid w:val="004D05FB"/>
    <w:rsid w:val="004E6771"/>
    <w:rsid w:val="00503F13"/>
    <w:rsid w:val="00513F5D"/>
    <w:rsid w:val="0051545D"/>
    <w:rsid w:val="0055310F"/>
    <w:rsid w:val="00553979"/>
    <w:rsid w:val="00570724"/>
    <w:rsid w:val="005720B4"/>
    <w:rsid w:val="005816C3"/>
    <w:rsid w:val="0059427A"/>
    <w:rsid w:val="00594DE7"/>
    <w:rsid w:val="005F5ABD"/>
    <w:rsid w:val="006027B7"/>
    <w:rsid w:val="006327EE"/>
    <w:rsid w:val="00634325"/>
    <w:rsid w:val="00651302"/>
    <w:rsid w:val="006602B0"/>
    <w:rsid w:val="0067569E"/>
    <w:rsid w:val="0067603E"/>
    <w:rsid w:val="0068076C"/>
    <w:rsid w:val="0068372D"/>
    <w:rsid w:val="006A0779"/>
    <w:rsid w:val="006C1624"/>
    <w:rsid w:val="006C5099"/>
    <w:rsid w:val="006E4112"/>
    <w:rsid w:val="006F251E"/>
    <w:rsid w:val="007144D8"/>
    <w:rsid w:val="00720CB8"/>
    <w:rsid w:val="00731CAF"/>
    <w:rsid w:val="007417BA"/>
    <w:rsid w:val="0074667C"/>
    <w:rsid w:val="00754FBB"/>
    <w:rsid w:val="007625D5"/>
    <w:rsid w:val="00767AE6"/>
    <w:rsid w:val="00767B3A"/>
    <w:rsid w:val="0077450E"/>
    <w:rsid w:val="00780C10"/>
    <w:rsid w:val="00781CF5"/>
    <w:rsid w:val="007A2E9E"/>
    <w:rsid w:val="007A55DA"/>
    <w:rsid w:val="007A65BE"/>
    <w:rsid w:val="007B0C9B"/>
    <w:rsid w:val="007C388F"/>
    <w:rsid w:val="007C6AC5"/>
    <w:rsid w:val="007D0EC1"/>
    <w:rsid w:val="007E4B8D"/>
    <w:rsid w:val="007E69F4"/>
    <w:rsid w:val="0081521C"/>
    <w:rsid w:val="00821507"/>
    <w:rsid w:val="00821604"/>
    <w:rsid w:val="00825AF0"/>
    <w:rsid w:val="008447AB"/>
    <w:rsid w:val="008A1858"/>
    <w:rsid w:val="008B44A7"/>
    <w:rsid w:val="008C3367"/>
    <w:rsid w:val="008C4FA8"/>
    <w:rsid w:val="008D6966"/>
    <w:rsid w:val="00913AF0"/>
    <w:rsid w:val="00915511"/>
    <w:rsid w:val="00916A6E"/>
    <w:rsid w:val="00917570"/>
    <w:rsid w:val="0091782C"/>
    <w:rsid w:val="00925C3E"/>
    <w:rsid w:val="00930CC8"/>
    <w:rsid w:val="00933499"/>
    <w:rsid w:val="009425D9"/>
    <w:rsid w:val="00945B02"/>
    <w:rsid w:val="00953490"/>
    <w:rsid w:val="00960707"/>
    <w:rsid w:val="00963088"/>
    <w:rsid w:val="0097483E"/>
    <w:rsid w:val="00991912"/>
    <w:rsid w:val="00996A6C"/>
    <w:rsid w:val="009B0572"/>
    <w:rsid w:val="009E564D"/>
    <w:rsid w:val="009F14D2"/>
    <w:rsid w:val="009F5F83"/>
    <w:rsid w:val="009F7B76"/>
    <w:rsid w:val="00A313AC"/>
    <w:rsid w:val="00A412CC"/>
    <w:rsid w:val="00A55A68"/>
    <w:rsid w:val="00A6145E"/>
    <w:rsid w:val="00A62D54"/>
    <w:rsid w:val="00A637F5"/>
    <w:rsid w:val="00A65638"/>
    <w:rsid w:val="00A7645D"/>
    <w:rsid w:val="00A83669"/>
    <w:rsid w:val="00AB3DA7"/>
    <w:rsid w:val="00AD5E03"/>
    <w:rsid w:val="00AE032E"/>
    <w:rsid w:val="00B42DED"/>
    <w:rsid w:val="00B477BE"/>
    <w:rsid w:val="00B523E6"/>
    <w:rsid w:val="00B55E68"/>
    <w:rsid w:val="00B64117"/>
    <w:rsid w:val="00B948DF"/>
    <w:rsid w:val="00BA11E9"/>
    <w:rsid w:val="00BB6F9C"/>
    <w:rsid w:val="00BC0479"/>
    <w:rsid w:val="00BC5EFE"/>
    <w:rsid w:val="00BD182F"/>
    <w:rsid w:val="00BF3E73"/>
    <w:rsid w:val="00C030CB"/>
    <w:rsid w:val="00C14294"/>
    <w:rsid w:val="00C23195"/>
    <w:rsid w:val="00C25DC6"/>
    <w:rsid w:val="00C31255"/>
    <w:rsid w:val="00C34361"/>
    <w:rsid w:val="00C41200"/>
    <w:rsid w:val="00C609AD"/>
    <w:rsid w:val="00C61143"/>
    <w:rsid w:val="00C6289E"/>
    <w:rsid w:val="00C8043F"/>
    <w:rsid w:val="00C9148D"/>
    <w:rsid w:val="00CA0678"/>
    <w:rsid w:val="00CA211C"/>
    <w:rsid w:val="00CA2840"/>
    <w:rsid w:val="00CA4AE9"/>
    <w:rsid w:val="00CC3A1E"/>
    <w:rsid w:val="00D03174"/>
    <w:rsid w:val="00D223F8"/>
    <w:rsid w:val="00D37210"/>
    <w:rsid w:val="00D56626"/>
    <w:rsid w:val="00D77790"/>
    <w:rsid w:val="00D87DB0"/>
    <w:rsid w:val="00D966CF"/>
    <w:rsid w:val="00DA4196"/>
    <w:rsid w:val="00DB655D"/>
    <w:rsid w:val="00DC6E7E"/>
    <w:rsid w:val="00DD12CD"/>
    <w:rsid w:val="00E05BD9"/>
    <w:rsid w:val="00E153EB"/>
    <w:rsid w:val="00E167AF"/>
    <w:rsid w:val="00E5165C"/>
    <w:rsid w:val="00E56A00"/>
    <w:rsid w:val="00E637C8"/>
    <w:rsid w:val="00E6612B"/>
    <w:rsid w:val="00E66F8D"/>
    <w:rsid w:val="00E67183"/>
    <w:rsid w:val="00E80EC3"/>
    <w:rsid w:val="00E86522"/>
    <w:rsid w:val="00E909DF"/>
    <w:rsid w:val="00E95FB8"/>
    <w:rsid w:val="00EA08A4"/>
    <w:rsid w:val="00EA4600"/>
    <w:rsid w:val="00EF059F"/>
    <w:rsid w:val="00EF6E1D"/>
    <w:rsid w:val="00F04422"/>
    <w:rsid w:val="00F105AC"/>
    <w:rsid w:val="00F12602"/>
    <w:rsid w:val="00F35D4B"/>
    <w:rsid w:val="00F363F9"/>
    <w:rsid w:val="00F441A6"/>
    <w:rsid w:val="00F5610E"/>
    <w:rsid w:val="00F67735"/>
    <w:rsid w:val="00F93369"/>
    <w:rsid w:val="00F96C2A"/>
    <w:rsid w:val="00FB2B94"/>
    <w:rsid w:val="00FB7AA8"/>
    <w:rsid w:val="00FC3667"/>
    <w:rsid w:val="00FD14E6"/>
    <w:rsid w:val="00FD7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C605488"/>
  <w15:docId w15:val="{C5294CE5-A622-48DC-95DA-D68F38988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F3E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3EB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E032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417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occ@lewiscountywa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1965</TotalTime>
  <Pages>1</Pages>
  <Words>262</Words>
  <Characters>1464</Characters>
  <Application>Microsoft Office Word</Application>
  <DocSecurity>0</DocSecurity>
  <Lines>32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Lewis County</Company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Becky Sisson</dc:creator>
  <cp:lastModifiedBy>Rudy Rodriguez</cp:lastModifiedBy>
  <cp:revision>37</cp:revision>
  <cp:lastPrinted>2025-08-29T18:55:00Z</cp:lastPrinted>
  <dcterms:created xsi:type="dcterms:W3CDTF">2023-04-07T18:18:00Z</dcterms:created>
  <dcterms:modified xsi:type="dcterms:W3CDTF">2025-08-29T20:06:00Z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5c9fed75fd131da5c342a4f0af804c376612372fd666a81c6d8901206fa91bf6</vt:lpwstr>
  </property>
</Properties>
</file>