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F7EB2" w14:textId="77777777"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14:paraId="4ABC671A" w14:textId="77777777" w:rsidR="003C22A2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396E72">
        <w:rPr>
          <w:rFonts w:ascii="Calibri" w:hAnsi="Calibri" w:cs="Calibri"/>
          <w:b/>
          <w:sz w:val="28"/>
          <w:szCs w:val="22"/>
        </w:rPr>
        <w:t>NOTICE OF PUBLIC HEARING</w:t>
      </w:r>
      <w:r w:rsidR="003C22A2">
        <w:rPr>
          <w:rFonts w:ascii="Calibri" w:hAnsi="Calibri" w:cs="Calibri"/>
          <w:b/>
          <w:sz w:val="28"/>
          <w:szCs w:val="22"/>
        </w:rPr>
        <w:t xml:space="preserve"> BEFORE THE LEWIS COUNTY </w:t>
      </w:r>
    </w:p>
    <w:p w14:paraId="38CC34C6" w14:textId="77777777" w:rsidR="0094683E" w:rsidRPr="00396E72" w:rsidRDefault="003C22A2" w:rsidP="0094683E">
      <w:pPr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>BOARD OF COUNTY COMMISSIONERS and INTENT TO ADOPT</w:t>
      </w:r>
    </w:p>
    <w:p w14:paraId="0D117217" w14:textId="77777777" w:rsidR="0094683E" w:rsidRPr="00471C43" w:rsidRDefault="0094683E">
      <w:pPr>
        <w:rPr>
          <w:rFonts w:ascii="Calibri" w:hAnsi="Calibri" w:cs="Calibri"/>
          <w:sz w:val="22"/>
          <w:szCs w:val="22"/>
        </w:rPr>
      </w:pPr>
    </w:p>
    <w:p w14:paraId="7002CCA3" w14:textId="43F8F3BC" w:rsidR="000D1E3D" w:rsidRPr="006F29B9" w:rsidRDefault="0094683E" w:rsidP="000D1E3D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Style w:val="WACText"/>
          <w:rFonts w:ascii="Calibri" w:hAnsi="Calibri" w:cs="Calibri"/>
          <w:sz w:val="22"/>
          <w:szCs w:val="22"/>
        </w:rPr>
      </w:pPr>
      <w:r w:rsidRPr="00471C43">
        <w:rPr>
          <w:rFonts w:ascii="Calibri" w:hAnsi="Calibri" w:cs="Calibri"/>
          <w:b/>
          <w:sz w:val="22"/>
          <w:szCs w:val="22"/>
        </w:rPr>
        <w:t xml:space="preserve">NOTICE IS HEREBY GIVEN that the LEWIS COUNTY, </w:t>
      </w:r>
      <w:r w:rsidR="00646AD1" w:rsidRPr="00471C43">
        <w:rPr>
          <w:rFonts w:ascii="Calibri" w:hAnsi="Calibri" w:cs="Calibri"/>
          <w:b/>
          <w:sz w:val="22"/>
          <w:szCs w:val="22"/>
        </w:rPr>
        <w:t>WASHINGTON</w:t>
      </w:r>
      <w:r w:rsidRPr="00471C43">
        <w:rPr>
          <w:rFonts w:ascii="Calibri" w:hAnsi="Calibri" w:cs="Calibri"/>
          <w:b/>
          <w:sz w:val="22"/>
          <w:szCs w:val="22"/>
        </w:rPr>
        <w:t xml:space="preserve">, </w:t>
      </w:r>
      <w:r w:rsidR="003C5AD9">
        <w:rPr>
          <w:rFonts w:ascii="Calibri" w:hAnsi="Calibri" w:cs="Calibri"/>
          <w:b/>
          <w:sz w:val="22"/>
          <w:szCs w:val="22"/>
        </w:rPr>
        <w:t>BOARD OF COUNTY COMMISSIONERS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Pr="00471C43">
        <w:rPr>
          <w:rFonts w:ascii="Calibri" w:hAnsi="Calibri" w:cs="Calibri"/>
          <w:b/>
          <w:sz w:val="22"/>
          <w:szCs w:val="22"/>
        </w:rPr>
        <w:t>will hold</w:t>
      </w:r>
      <w:r w:rsidR="003A1387" w:rsidRPr="00471C43">
        <w:rPr>
          <w:rFonts w:ascii="Calibri" w:hAnsi="Calibri" w:cs="Calibri"/>
          <w:b/>
          <w:sz w:val="22"/>
          <w:szCs w:val="22"/>
        </w:rPr>
        <w:t xml:space="preserve"> </w:t>
      </w:r>
      <w:r w:rsidR="008A15E8">
        <w:rPr>
          <w:rFonts w:ascii="Calibri" w:hAnsi="Calibri" w:cs="Calibri"/>
          <w:b/>
          <w:sz w:val="22"/>
          <w:szCs w:val="22"/>
        </w:rPr>
        <w:t>a</w:t>
      </w:r>
      <w:r w:rsidR="003C5AD9">
        <w:rPr>
          <w:rFonts w:ascii="Calibri" w:hAnsi="Calibri" w:cs="Calibri"/>
          <w:b/>
          <w:sz w:val="22"/>
          <w:szCs w:val="22"/>
        </w:rPr>
        <w:t xml:space="preserve"> </w:t>
      </w:r>
      <w:r w:rsidR="003A1387" w:rsidRPr="00471C43">
        <w:rPr>
          <w:rFonts w:ascii="Calibri" w:hAnsi="Calibri" w:cs="Calibri"/>
          <w:b/>
          <w:sz w:val="22"/>
          <w:szCs w:val="22"/>
        </w:rPr>
        <w:t>public hearing</w:t>
      </w:r>
      <w:r w:rsidR="003A1387" w:rsidRPr="00471C43">
        <w:rPr>
          <w:rFonts w:ascii="Calibri" w:hAnsi="Calibri" w:cs="Calibri"/>
          <w:sz w:val="22"/>
          <w:szCs w:val="22"/>
        </w:rPr>
        <w:t xml:space="preserve"> on </w:t>
      </w:r>
      <w:r w:rsidR="00EF6C82">
        <w:rPr>
          <w:rFonts w:ascii="Calibri" w:hAnsi="Calibri" w:cs="Calibri"/>
          <w:sz w:val="22"/>
          <w:szCs w:val="22"/>
        </w:rPr>
        <w:t>February 24</w:t>
      </w:r>
      <w:r w:rsidR="000D1E3D" w:rsidRPr="00EF6C82">
        <w:rPr>
          <w:rFonts w:ascii="Calibri" w:hAnsi="Calibri" w:cs="Calibri"/>
          <w:sz w:val="22"/>
          <w:szCs w:val="22"/>
        </w:rPr>
        <w:t>, 2020</w:t>
      </w:r>
      <w:r w:rsidR="00621F3C" w:rsidRPr="006D6C84">
        <w:rPr>
          <w:rFonts w:ascii="Calibri" w:hAnsi="Calibri" w:cs="Calibri"/>
          <w:sz w:val="22"/>
          <w:szCs w:val="22"/>
        </w:rPr>
        <w:t>,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="002408EC" w:rsidRPr="00471C43">
        <w:rPr>
          <w:rFonts w:ascii="Calibri" w:hAnsi="Calibri" w:cs="Calibri"/>
          <w:sz w:val="22"/>
          <w:szCs w:val="22"/>
        </w:rPr>
        <w:t>starting at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="00345FF7" w:rsidRPr="00471C43">
        <w:rPr>
          <w:rFonts w:ascii="Calibri" w:hAnsi="Calibri" w:cs="Calibri"/>
          <w:sz w:val="22"/>
          <w:szCs w:val="22"/>
        </w:rPr>
        <w:t xml:space="preserve">or after </w:t>
      </w:r>
      <w:r w:rsidR="003C5AD9">
        <w:rPr>
          <w:rFonts w:ascii="Calibri" w:hAnsi="Calibri" w:cs="Calibri"/>
          <w:sz w:val="22"/>
          <w:szCs w:val="22"/>
        </w:rPr>
        <w:t>10:00 a</w:t>
      </w:r>
      <w:r w:rsidRPr="00471C43">
        <w:rPr>
          <w:rFonts w:ascii="Calibri" w:hAnsi="Calibri" w:cs="Calibri"/>
          <w:sz w:val="22"/>
          <w:szCs w:val="22"/>
        </w:rPr>
        <w:t>.m</w:t>
      </w:r>
      <w:r w:rsidR="006F29B9">
        <w:rPr>
          <w:rFonts w:ascii="Calibri" w:hAnsi="Calibri" w:cs="Calibri"/>
          <w:sz w:val="22"/>
          <w:szCs w:val="22"/>
        </w:rPr>
        <w:t>.</w:t>
      </w:r>
      <w:r w:rsidR="003C5AD9">
        <w:rPr>
          <w:rFonts w:ascii="Calibri" w:hAnsi="Calibri" w:cs="Calibri"/>
          <w:sz w:val="22"/>
          <w:szCs w:val="22"/>
        </w:rPr>
        <w:t xml:space="preserve"> The public hearing will</w:t>
      </w:r>
      <w:r w:rsidR="006F29B9">
        <w:rPr>
          <w:rFonts w:ascii="Calibri" w:hAnsi="Calibri" w:cs="Calibri"/>
          <w:sz w:val="22"/>
          <w:szCs w:val="22"/>
        </w:rPr>
        <w:t xml:space="preserve"> </w:t>
      </w:r>
      <w:r w:rsidR="0071519A">
        <w:rPr>
          <w:rFonts w:ascii="Calibri" w:hAnsi="Calibri" w:cs="Calibri"/>
          <w:sz w:val="22"/>
          <w:szCs w:val="22"/>
        </w:rPr>
        <w:t>consider</w:t>
      </w:r>
      <w:r w:rsidR="00E74986">
        <w:rPr>
          <w:rFonts w:ascii="Calibri" w:hAnsi="Calibri" w:cs="Calibri"/>
          <w:sz w:val="22"/>
          <w:szCs w:val="22"/>
        </w:rPr>
        <w:t xml:space="preserve"> Ordinance </w:t>
      </w:r>
      <w:r w:rsidR="006D6C84">
        <w:rPr>
          <w:rFonts w:ascii="Calibri" w:hAnsi="Calibri" w:cs="Calibri"/>
          <w:sz w:val="22"/>
          <w:szCs w:val="22"/>
        </w:rPr>
        <w:t>1315</w:t>
      </w:r>
      <w:r w:rsidR="00BD3D42">
        <w:rPr>
          <w:rFonts w:ascii="Calibri" w:hAnsi="Calibri" w:cs="Calibri"/>
          <w:sz w:val="22"/>
          <w:szCs w:val="22"/>
        </w:rPr>
        <w:t xml:space="preserve">, </w:t>
      </w:r>
      <w:r w:rsidR="007165E1">
        <w:rPr>
          <w:rFonts w:ascii="Calibri" w:hAnsi="Calibri" w:cs="Calibri"/>
          <w:sz w:val="22"/>
          <w:szCs w:val="22"/>
        </w:rPr>
        <w:t xml:space="preserve">which </w:t>
      </w:r>
      <w:r w:rsidR="00BD3D42">
        <w:rPr>
          <w:rFonts w:ascii="Calibri" w:hAnsi="Calibri" w:cs="Calibri"/>
          <w:bCs/>
          <w:sz w:val="22"/>
          <w:szCs w:val="22"/>
        </w:rPr>
        <w:t>amend</w:t>
      </w:r>
      <w:r w:rsidR="007165E1">
        <w:rPr>
          <w:rFonts w:ascii="Calibri" w:hAnsi="Calibri" w:cs="Calibri"/>
          <w:bCs/>
          <w:sz w:val="22"/>
          <w:szCs w:val="22"/>
        </w:rPr>
        <w:t>s</w:t>
      </w:r>
      <w:r w:rsidR="009F25DB" w:rsidRPr="00EB1632">
        <w:rPr>
          <w:rFonts w:ascii="Calibri" w:hAnsi="Calibri" w:cs="Calibri"/>
          <w:bCs/>
          <w:sz w:val="22"/>
          <w:szCs w:val="22"/>
        </w:rPr>
        <w:t xml:space="preserve"> </w:t>
      </w:r>
      <w:r w:rsidR="000D1E3D" w:rsidRPr="00EB1632">
        <w:rPr>
          <w:rFonts w:ascii="Calibri" w:hAnsi="Calibri" w:cs="Calibri"/>
          <w:bCs/>
          <w:sz w:val="22"/>
          <w:szCs w:val="22"/>
        </w:rPr>
        <w:t xml:space="preserve">Lewis County </w:t>
      </w:r>
      <w:r w:rsidR="000D1E3D">
        <w:rPr>
          <w:rFonts w:ascii="Calibri" w:hAnsi="Calibri" w:cs="Calibri"/>
          <w:bCs/>
          <w:sz w:val="22"/>
          <w:szCs w:val="22"/>
        </w:rPr>
        <w:t>Code Chapter 17.10, Definitions, that includes amending the definition for “standalone food and beverage manufacturing” and the adoption of a new definition for “bottled water.”</w:t>
      </w:r>
    </w:p>
    <w:p w14:paraId="0719F36B" w14:textId="362840F4" w:rsidR="009F25DB" w:rsidRPr="00471C43" w:rsidRDefault="009F25DB">
      <w:pPr>
        <w:rPr>
          <w:rFonts w:ascii="Calibri" w:hAnsi="Calibri" w:cs="Calibri"/>
          <w:sz w:val="22"/>
          <w:szCs w:val="22"/>
        </w:rPr>
      </w:pPr>
    </w:p>
    <w:p w14:paraId="099BFAF5" w14:textId="77777777" w:rsidR="008817C0" w:rsidRDefault="0016629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public hearing</w:t>
      </w:r>
      <w:r w:rsidR="003C5AD9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</w:t>
      </w:r>
      <w:r w:rsidR="0094683E" w:rsidRPr="00471C43">
        <w:rPr>
          <w:rFonts w:ascii="Calibri" w:hAnsi="Calibri" w:cs="Calibri"/>
          <w:sz w:val="22"/>
          <w:szCs w:val="22"/>
        </w:rPr>
        <w:t xml:space="preserve">will </w:t>
      </w:r>
      <w:r w:rsidR="006F29B9">
        <w:rPr>
          <w:rFonts w:ascii="Calibri" w:hAnsi="Calibri" w:cs="Calibri"/>
          <w:sz w:val="22"/>
          <w:szCs w:val="22"/>
        </w:rPr>
        <w:t>occur</w:t>
      </w:r>
      <w:r w:rsidR="0094683E" w:rsidRPr="00471C43">
        <w:rPr>
          <w:rFonts w:ascii="Calibri" w:hAnsi="Calibri" w:cs="Calibri"/>
          <w:sz w:val="22"/>
          <w:szCs w:val="22"/>
        </w:rPr>
        <w:t xml:space="preserve"> at the Lewis County Courthouse, Commissioners’ </w:t>
      </w:r>
      <w:r w:rsidR="002D3ED9" w:rsidRPr="00471C43">
        <w:rPr>
          <w:rFonts w:ascii="Calibri" w:hAnsi="Calibri" w:cs="Calibri"/>
          <w:sz w:val="22"/>
          <w:szCs w:val="22"/>
        </w:rPr>
        <w:t xml:space="preserve">Hearing Room, </w:t>
      </w:r>
      <w:r w:rsidR="006F29B9">
        <w:rPr>
          <w:rFonts w:ascii="Calibri" w:hAnsi="Calibri" w:cs="Calibri"/>
          <w:sz w:val="22"/>
          <w:szCs w:val="22"/>
        </w:rPr>
        <w:t xml:space="preserve">at </w:t>
      </w:r>
      <w:r w:rsidR="002D3ED9" w:rsidRPr="00471C43">
        <w:rPr>
          <w:rFonts w:ascii="Calibri" w:hAnsi="Calibri" w:cs="Calibri"/>
          <w:sz w:val="22"/>
          <w:szCs w:val="22"/>
        </w:rPr>
        <w:t>351</w:t>
      </w:r>
      <w:r w:rsidR="00061C4D">
        <w:rPr>
          <w:rFonts w:ascii="Calibri" w:hAnsi="Calibri" w:cs="Calibri"/>
          <w:sz w:val="22"/>
          <w:szCs w:val="22"/>
        </w:rPr>
        <w:t xml:space="preserve"> </w:t>
      </w:r>
      <w:r w:rsidR="0094683E" w:rsidRPr="00471C43">
        <w:rPr>
          <w:rFonts w:ascii="Calibri" w:hAnsi="Calibri" w:cs="Calibri"/>
          <w:sz w:val="22"/>
          <w:szCs w:val="22"/>
        </w:rPr>
        <w:t>NW North Street, Chehalis, WA.</w:t>
      </w:r>
      <w:r w:rsidR="000F45A1" w:rsidRPr="00471C43">
        <w:rPr>
          <w:rFonts w:ascii="Calibri" w:hAnsi="Calibri" w:cs="Calibri"/>
          <w:sz w:val="22"/>
          <w:szCs w:val="22"/>
        </w:rPr>
        <w:t xml:space="preserve"> </w:t>
      </w:r>
      <w:r w:rsidR="00F56D5A" w:rsidRPr="00471C43">
        <w:rPr>
          <w:rFonts w:ascii="Calibri" w:hAnsi="Calibri" w:cs="Calibri"/>
          <w:sz w:val="22"/>
          <w:szCs w:val="22"/>
        </w:rPr>
        <w:t>At the hearing</w:t>
      </w:r>
      <w:r w:rsidR="003C5AD9">
        <w:rPr>
          <w:rFonts w:ascii="Calibri" w:hAnsi="Calibri" w:cs="Calibri"/>
          <w:sz w:val="22"/>
          <w:szCs w:val="22"/>
        </w:rPr>
        <w:t>s</w:t>
      </w:r>
      <w:r w:rsidR="000E260B">
        <w:rPr>
          <w:rFonts w:ascii="Calibri" w:hAnsi="Calibri" w:cs="Calibri"/>
          <w:sz w:val="22"/>
          <w:szCs w:val="22"/>
        </w:rPr>
        <w:t>,</w:t>
      </w:r>
      <w:r w:rsidR="00F56D5A" w:rsidRPr="00471C43">
        <w:rPr>
          <w:rFonts w:ascii="Calibri" w:hAnsi="Calibri" w:cs="Calibri"/>
          <w:sz w:val="22"/>
          <w:szCs w:val="22"/>
        </w:rPr>
        <w:t xml:space="preserve"> </w:t>
      </w:r>
      <w:r w:rsidR="009F25DB">
        <w:rPr>
          <w:rFonts w:ascii="Calibri" w:hAnsi="Calibri" w:cs="Calibri"/>
          <w:sz w:val="22"/>
          <w:szCs w:val="22"/>
        </w:rPr>
        <w:t>individuals</w:t>
      </w:r>
      <w:r w:rsidR="00F56D5A" w:rsidRPr="00471C43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F56D5A" w:rsidRPr="00471C43">
        <w:rPr>
          <w:rFonts w:ascii="Calibri" w:hAnsi="Calibri" w:cs="Calibri"/>
          <w:sz w:val="22"/>
          <w:szCs w:val="22"/>
        </w:rPr>
        <w:t>will be invited</w:t>
      </w:r>
      <w:proofErr w:type="gramEnd"/>
      <w:r w:rsidR="00F56D5A" w:rsidRPr="00471C43">
        <w:rPr>
          <w:rFonts w:ascii="Calibri" w:hAnsi="Calibri" w:cs="Calibri"/>
          <w:sz w:val="22"/>
          <w:szCs w:val="22"/>
        </w:rPr>
        <w:t xml:space="preserve"> to speak and/or provide written statements regarding the </w:t>
      </w:r>
      <w:r w:rsidR="00AD760D">
        <w:rPr>
          <w:rFonts w:ascii="Calibri" w:hAnsi="Calibri" w:cs="Calibri"/>
          <w:sz w:val="22"/>
          <w:szCs w:val="22"/>
        </w:rPr>
        <w:t>proposed</w:t>
      </w:r>
      <w:r w:rsidR="00161AA5">
        <w:rPr>
          <w:rFonts w:ascii="Calibri" w:hAnsi="Calibri" w:cs="Calibri"/>
          <w:sz w:val="22"/>
          <w:szCs w:val="22"/>
        </w:rPr>
        <w:t xml:space="preserve"> changes</w:t>
      </w:r>
      <w:r w:rsidR="00F56D5A" w:rsidRPr="00471C43">
        <w:rPr>
          <w:rFonts w:ascii="Calibri" w:hAnsi="Calibri" w:cs="Calibri"/>
          <w:sz w:val="22"/>
          <w:szCs w:val="22"/>
        </w:rPr>
        <w:t xml:space="preserve">. All </w:t>
      </w:r>
      <w:r w:rsidR="00161AA5">
        <w:rPr>
          <w:rFonts w:ascii="Calibri" w:hAnsi="Calibri" w:cs="Calibri"/>
          <w:sz w:val="22"/>
          <w:szCs w:val="22"/>
        </w:rPr>
        <w:t>individuals</w:t>
      </w:r>
      <w:r w:rsidR="00F56D5A" w:rsidRPr="00471C43">
        <w:rPr>
          <w:rFonts w:ascii="Calibri" w:hAnsi="Calibri" w:cs="Calibri"/>
          <w:sz w:val="22"/>
          <w:szCs w:val="22"/>
        </w:rPr>
        <w:t xml:space="preserve"> wishing to </w:t>
      </w:r>
      <w:r w:rsidR="009F25DB">
        <w:rPr>
          <w:rFonts w:ascii="Calibri" w:hAnsi="Calibri" w:cs="Calibri"/>
          <w:sz w:val="22"/>
          <w:szCs w:val="22"/>
        </w:rPr>
        <w:t xml:space="preserve">speak </w:t>
      </w:r>
      <w:r w:rsidR="009F1E1D">
        <w:rPr>
          <w:rFonts w:ascii="Calibri" w:hAnsi="Calibri" w:cs="Calibri"/>
          <w:sz w:val="22"/>
          <w:szCs w:val="22"/>
        </w:rPr>
        <w:t xml:space="preserve">are encouraged to attend. </w:t>
      </w:r>
      <w:r w:rsidR="00F56D5A" w:rsidRPr="00471C43">
        <w:rPr>
          <w:rFonts w:ascii="Calibri" w:hAnsi="Calibri" w:cs="Calibri"/>
          <w:sz w:val="22"/>
          <w:szCs w:val="22"/>
        </w:rPr>
        <w:t xml:space="preserve">Written comments </w:t>
      </w:r>
      <w:proofErr w:type="gramStart"/>
      <w:r w:rsidR="00F56D5A" w:rsidRPr="00471C43">
        <w:rPr>
          <w:rFonts w:ascii="Calibri" w:hAnsi="Calibri" w:cs="Calibri"/>
          <w:sz w:val="22"/>
          <w:szCs w:val="22"/>
        </w:rPr>
        <w:t>may be submitted</w:t>
      </w:r>
      <w:proofErr w:type="gramEnd"/>
      <w:r w:rsidR="00F56D5A" w:rsidRPr="00471C43">
        <w:rPr>
          <w:rFonts w:ascii="Calibri" w:hAnsi="Calibri" w:cs="Calibri"/>
          <w:sz w:val="22"/>
          <w:szCs w:val="22"/>
        </w:rPr>
        <w:t xml:space="preserve"> in advance of the hearing</w:t>
      </w:r>
      <w:r w:rsidR="003C5AD9">
        <w:rPr>
          <w:rFonts w:ascii="Calibri" w:hAnsi="Calibri" w:cs="Calibri"/>
          <w:sz w:val="22"/>
          <w:szCs w:val="22"/>
        </w:rPr>
        <w:t>s</w:t>
      </w:r>
      <w:r w:rsidR="006F29B9">
        <w:rPr>
          <w:rFonts w:ascii="Calibri" w:hAnsi="Calibri" w:cs="Calibri"/>
          <w:sz w:val="22"/>
          <w:szCs w:val="22"/>
        </w:rPr>
        <w:t xml:space="preserve"> to:</w:t>
      </w:r>
    </w:p>
    <w:p w14:paraId="3FF74D7D" w14:textId="77777777" w:rsidR="00292708" w:rsidRDefault="00292708">
      <w:pPr>
        <w:rPr>
          <w:rFonts w:ascii="Calibri" w:hAnsi="Calibri" w:cs="Calibri"/>
          <w:sz w:val="22"/>
          <w:szCs w:val="22"/>
        </w:rPr>
      </w:pPr>
    </w:p>
    <w:p w14:paraId="0D648F00" w14:textId="64502ABE" w:rsidR="00292708" w:rsidRPr="00471C43" w:rsidRDefault="00DA55F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Lee Napier</w:t>
      </w:r>
      <w:r w:rsidR="00292708">
        <w:rPr>
          <w:rFonts w:ascii="Calibri" w:hAnsi="Calibri" w:cs="Calibri"/>
          <w:sz w:val="22"/>
          <w:szCs w:val="22"/>
        </w:rPr>
        <w:t xml:space="preserve"> at 360.740.</w:t>
      </w:r>
      <w:r w:rsidR="00A773BD">
        <w:rPr>
          <w:rFonts w:ascii="Calibri" w:hAnsi="Calibri" w:cs="Calibri"/>
          <w:sz w:val="22"/>
          <w:szCs w:val="22"/>
        </w:rPr>
        <w:t>2606</w:t>
      </w:r>
      <w:r w:rsidR="00292708">
        <w:rPr>
          <w:rFonts w:ascii="Calibri" w:hAnsi="Calibri" w:cs="Calibri"/>
          <w:sz w:val="22"/>
          <w:szCs w:val="22"/>
        </w:rPr>
        <w:t xml:space="preserve"> or </w:t>
      </w:r>
      <w:hyperlink r:id="rId7" w:history="1">
        <w:r w:rsidR="00DC0117" w:rsidRPr="002646A3">
          <w:rPr>
            <w:rStyle w:val="Hyperlink"/>
            <w:rFonts w:ascii="Calibri" w:hAnsi="Calibri" w:cs="Calibri"/>
            <w:sz w:val="22"/>
            <w:szCs w:val="22"/>
          </w:rPr>
          <w:t>lee.napier@lewiscountywa.gov</w:t>
        </w:r>
      </w:hyperlink>
      <w:r w:rsidR="00292708">
        <w:rPr>
          <w:rFonts w:ascii="Calibri" w:hAnsi="Calibri" w:cs="Calibri"/>
          <w:sz w:val="22"/>
          <w:szCs w:val="22"/>
        </w:rPr>
        <w:t>.</w:t>
      </w:r>
    </w:p>
    <w:p w14:paraId="65CEBDA0" w14:textId="77777777" w:rsidR="00F56D5A" w:rsidRPr="00471C43" w:rsidRDefault="00F56D5A">
      <w:pPr>
        <w:rPr>
          <w:rFonts w:ascii="Calibri" w:hAnsi="Calibri" w:cs="Calibri"/>
          <w:sz w:val="22"/>
          <w:szCs w:val="22"/>
        </w:rPr>
      </w:pPr>
    </w:p>
    <w:p w14:paraId="474DA008" w14:textId="00A47F1C" w:rsidR="0094683E" w:rsidRDefault="009F25D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Details</w:t>
      </w:r>
      <w:r w:rsidR="00161AA5">
        <w:rPr>
          <w:rFonts w:ascii="Calibri" w:hAnsi="Calibri" w:cs="Calibri"/>
          <w:sz w:val="22"/>
          <w:szCs w:val="22"/>
        </w:rPr>
        <w:t xml:space="preserve"> about the proposal</w:t>
      </w:r>
      <w:r w:rsidR="003C5AD9">
        <w:rPr>
          <w:rFonts w:ascii="Calibri" w:hAnsi="Calibri" w:cs="Calibri"/>
          <w:sz w:val="22"/>
          <w:szCs w:val="22"/>
        </w:rPr>
        <w:t>s</w:t>
      </w:r>
      <w:r w:rsidR="00161AA5">
        <w:rPr>
          <w:rFonts w:ascii="Calibri" w:hAnsi="Calibri" w:cs="Calibri"/>
          <w:sz w:val="22"/>
          <w:szCs w:val="22"/>
        </w:rPr>
        <w:t xml:space="preserve"> are</w:t>
      </w:r>
      <w:r w:rsidRPr="009F25DB">
        <w:rPr>
          <w:rFonts w:ascii="Calibri" w:hAnsi="Calibri" w:cs="Calibri"/>
          <w:sz w:val="22"/>
          <w:szCs w:val="22"/>
        </w:rPr>
        <w:t xml:space="preserve"> available at </w:t>
      </w:r>
      <w:hyperlink r:id="rId8" w:history="1">
        <w:r w:rsidR="000D1E3D" w:rsidRPr="007F73C1">
          <w:rPr>
            <w:rStyle w:val="Hyperlink"/>
            <w:rFonts w:ascii="Calibri" w:hAnsi="Calibri" w:cs="Calibri"/>
            <w:sz w:val="22"/>
            <w:szCs w:val="22"/>
          </w:rPr>
          <w:t>http://lewiscountywa.gov/departments/community-development</w:t>
        </w:r>
      </w:hyperlink>
      <w:r w:rsidR="000D1E3D">
        <w:rPr>
          <w:rFonts w:ascii="Calibri" w:hAnsi="Calibri" w:cs="Calibri"/>
          <w:sz w:val="22"/>
          <w:szCs w:val="22"/>
        </w:rPr>
        <w:t xml:space="preserve">. </w:t>
      </w:r>
      <w:r w:rsidR="00F41A10">
        <w:rPr>
          <w:rFonts w:ascii="Calibri" w:hAnsi="Calibri" w:cs="Calibri"/>
          <w:sz w:val="22"/>
          <w:szCs w:val="22"/>
        </w:rPr>
        <w:t xml:space="preserve"> Hard copies are</w:t>
      </w:r>
      <w:r w:rsidR="00161AA5">
        <w:rPr>
          <w:rFonts w:ascii="Calibri" w:hAnsi="Calibri" w:cs="Calibri"/>
          <w:sz w:val="22"/>
          <w:szCs w:val="22"/>
        </w:rPr>
        <w:t xml:space="preserve"> </w:t>
      </w:r>
      <w:r w:rsidRPr="009F25DB">
        <w:rPr>
          <w:rFonts w:ascii="Calibri" w:hAnsi="Calibri" w:cs="Calibri"/>
          <w:sz w:val="22"/>
          <w:szCs w:val="22"/>
        </w:rPr>
        <w:t xml:space="preserve">available at the Lewis County Community Development Department at 2025 NE Kresky Ave., Chehalis WA; at the Timberland Regional libraries located in Chehalis, Centralia, </w:t>
      </w:r>
      <w:proofErr w:type="spellStart"/>
      <w:r w:rsidRPr="009F25DB">
        <w:rPr>
          <w:rFonts w:ascii="Calibri" w:hAnsi="Calibri" w:cs="Calibri"/>
          <w:sz w:val="22"/>
          <w:szCs w:val="22"/>
        </w:rPr>
        <w:t>Salkum</w:t>
      </w:r>
      <w:proofErr w:type="spellEnd"/>
      <w:r w:rsidRPr="009F25DB">
        <w:rPr>
          <w:rFonts w:ascii="Calibri" w:hAnsi="Calibri" w:cs="Calibri"/>
          <w:sz w:val="22"/>
          <w:szCs w:val="22"/>
        </w:rPr>
        <w:t xml:space="preserve">, Randle, Packwood, and Winlock; and at the Lewis County Senior Centers </w:t>
      </w:r>
      <w:r w:rsidR="00161AA5">
        <w:rPr>
          <w:rFonts w:ascii="Calibri" w:hAnsi="Calibri" w:cs="Calibri"/>
          <w:sz w:val="22"/>
          <w:szCs w:val="22"/>
        </w:rPr>
        <w:t>in</w:t>
      </w:r>
      <w:r w:rsidRPr="009F25DB">
        <w:rPr>
          <w:rFonts w:ascii="Calibri" w:hAnsi="Calibri" w:cs="Calibri"/>
          <w:sz w:val="22"/>
          <w:szCs w:val="22"/>
        </w:rPr>
        <w:t xml:space="preserve"> Morton, </w:t>
      </w:r>
      <w:r w:rsidR="00345DC5" w:rsidRPr="009F25DB">
        <w:rPr>
          <w:rFonts w:ascii="Calibri" w:hAnsi="Calibri" w:cs="Calibri"/>
          <w:sz w:val="22"/>
          <w:szCs w:val="22"/>
        </w:rPr>
        <w:t xml:space="preserve">Packwood, </w:t>
      </w:r>
      <w:r w:rsidRPr="009F25DB">
        <w:rPr>
          <w:rFonts w:ascii="Calibri" w:hAnsi="Calibri" w:cs="Calibri"/>
          <w:sz w:val="22"/>
          <w:szCs w:val="22"/>
        </w:rPr>
        <w:t>Toledo, Twin Cities (Chehalis), and Winlock.</w:t>
      </w:r>
    </w:p>
    <w:p w14:paraId="080124E2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2EF09AA4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F694351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64486E0A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9B259E3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A2F34A7" w14:textId="39C463BA" w:rsidR="003600A5" w:rsidRDefault="00DA57F1" w:rsidP="00DA57F1">
      <w:pPr>
        <w:tabs>
          <w:tab w:val="left" w:pos="6588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6003C6AE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0BE9DD27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25D5CFC6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1690B806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8F07088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B19EDA5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3CBE9D6C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77AA00D6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FEF1252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219EA1F1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DB75F55" w14:textId="77777777" w:rsidR="003600A5" w:rsidRDefault="003600A5">
      <w:pPr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14:paraId="5ED13657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1B1E881E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7D589893" w14:textId="77777777" w:rsidR="003600A5" w:rsidRPr="00471C43" w:rsidRDefault="003600A5">
      <w:pPr>
        <w:rPr>
          <w:rFonts w:ascii="Calibri" w:hAnsi="Calibri" w:cs="Calibri"/>
          <w:sz w:val="22"/>
          <w:szCs w:val="22"/>
        </w:rPr>
      </w:pPr>
    </w:p>
    <w:p w14:paraId="4AE229A6" w14:textId="77777777" w:rsidR="00466DCA" w:rsidRPr="00471C43" w:rsidRDefault="00466DCA">
      <w:pPr>
        <w:rPr>
          <w:rFonts w:ascii="Calibri" w:hAnsi="Calibri" w:cs="Calibri"/>
          <w:sz w:val="22"/>
          <w:szCs w:val="22"/>
        </w:rPr>
      </w:pPr>
    </w:p>
    <w:p w14:paraId="6164B505" w14:textId="77777777" w:rsidR="007F6CF0" w:rsidRPr="003600A5" w:rsidRDefault="007F6CF0" w:rsidP="003600A5">
      <w:pPr>
        <w:jc w:val="center"/>
        <w:rPr>
          <w:rFonts w:ascii="Calibri" w:hAnsi="Calibri" w:cs="Calibri"/>
          <w:i/>
          <w:sz w:val="22"/>
          <w:szCs w:val="22"/>
        </w:rPr>
      </w:pPr>
      <w:r w:rsidRPr="003600A5">
        <w:rPr>
          <w:rFonts w:ascii="Calibri" w:hAnsi="Calibri" w:cs="Calibri"/>
          <w:i/>
          <w:sz w:val="22"/>
          <w:szCs w:val="22"/>
        </w:rPr>
        <w:t xml:space="preserve">The meeting </w:t>
      </w:r>
      <w:r w:rsidR="009F25DB" w:rsidRPr="003600A5">
        <w:rPr>
          <w:rFonts w:ascii="Calibri" w:hAnsi="Calibri" w:cs="Calibri"/>
          <w:i/>
          <w:sz w:val="22"/>
          <w:szCs w:val="22"/>
        </w:rPr>
        <w:t>site is</w:t>
      </w:r>
      <w:r w:rsidR="00166290" w:rsidRPr="003600A5">
        <w:rPr>
          <w:rFonts w:ascii="Calibri" w:hAnsi="Calibri" w:cs="Calibri"/>
          <w:i/>
          <w:sz w:val="22"/>
          <w:szCs w:val="22"/>
        </w:rPr>
        <w:t xml:space="preserve"> barrier free. P</w:t>
      </w:r>
      <w:r w:rsidRPr="003600A5">
        <w:rPr>
          <w:rFonts w:ascii="Calibri" w:hAnsi="Calibri" w:cs="Calibri"/>
          <w:i/>
          <w:sz w:val="22"/>
          <w:szCs w:val="22"/>
        </w:rPr>
        <w:t>eople needing special assistance or a</w:t>
      </w:r>
      <w:r w:rsidR="00EB130C" w:rsidRPr="003600A5">
        <w:rPr>
          <w:rFonts w:ascii="Calibri" w:hAnsi="Calibri" w:cs="Calibri"/>
          <w:i/>
          <w:sz w:val="22"/>
          <w:szCs w:val="22"/>
        </w:rPr>
        <w:t xml:space="preserve">ccommodations should </w:t>
      </w:r>
      <w:r w:rsidR="003600A5" w:rsidRPr="003600A5">
        <w:rPr>
          <w:rFonts w:ascii="Calibri" w:hAnsi="Calibri" w:cs="Calibri"/>
          <w:i/>
          <w:sz w:val="22"/>
          <w:szCs w:val="22"/>
        </w:rPr>
        <w:t xml:space="preserve">contact </w:t>
      </w:r>
      <w:r w:rsidR="00292708" w:rsidRPr="003600A5">
        <w:rPr>
          <w:rFonts w:ascii="Calibri" w:hAnsi="Calibri" w:cs="Calibri"/>
          <w:i/>
          <w:sz w:val="22"/>
          <w:szCs w:val="22"/>
        </w:rPr>
        <w:t xml:space="preserve">the </w:t>
      </w:r>
      <w:r w:rsidR="003600A5" w:rsidRPr="003600A5">
        <w:rPr>
          <w:rFonts w:ascii="Calibri" w:hAnsi="Calibri" w:cs="Calibri"/>
          <w:i/>
          <w:sz w:val="22"/>
          <w:szCs w:val="22"/>
        </w:rPr>
        <w:t>Commissioner’s Office</w:t>
      </w:r>
      <w:r w:rsidR="00292708" w:rsidRPr="003600A5">
        <w:rPr>
          <w:rFonts w:ascii="Calibri" w:hAnsi="Calibri" w:cs="Calibri"/>
          <w:i/>
          <w:sz w:val="22"/>
          <w:szCs w:val="22"/>
        </w:rPr>
        <w:t xml:space="preserve"> </w:t>
      </w:r>
      <w:r w:rsidR="00161AA5" w:rsidRPr="003600A5">
        <w:rPr>
          <w:rFonts w:ascii="Calibri" w:hAnsi="Calibri" w:cs="Calibri"/>
          <w:i/>
          <w:sz w:val="22"/>
          <w:szCs w:val="22"/>
        </w:rPr>
        <w:t>7</w:t>
      </w:r>
      <w:r w:rsidRPr="003600A5">
        <w:rPr>
          <w:rFonts w:ascii="Calibri" w:hAnsi="Calibri" w:cs="Calibri"/>
          <w:i/>
          <w:sz w:val="22"/>
          <w:szCs w:val="22"/>
        </w:rPr>
        <w:t>2 hours in advance of the meeting</w:t>
      </w:r>
      <w:r w:rsidR="003600A5" w:rsidRPr="003600A5">
        <w:rPr>
          <w:rFonts w:ascii="Calibri" w:hAnsi="Calibri" w:cs="Calibri"/>
          <w:i/>
          <w:sz w:val="22"/>
          <w:szCs w:val="22"/>
        </w:rPr>
        <w:t xml:space="preserve"> at 360.740.1120</w:t>
      </w:r>
      <w:r w:rsidRPr="003600A5">
        <w:rPr>
          <w:rFonts w:ascii="Calibri" w:hAnsi="Calibri" w:cs="Calibri"/>
          <w:i/>
          <w:sz w:val="22"/>
          <w:szCs w:val="22"/>
        </w:rPr>
        <w:t>.</w:t>
      </w:r>
    </w:p>
    <w:sectPr w:rsidR="007F6CF0" w:rsidRPr="003600A5" w:rsidSect="00345DC5">
      <w:footerReference w:type="default" r:id="rId9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CAFF8" w14:textId="77777777" w:rsidR="006645C7" w:rsidRDefault="006645C7" w:rsidP="007F6CF0">
      <w:r>
        <w:separator/>
      </w:r>
    </w:p>
  </w:endnote>
  <w:endnote w:type="continuationSeparator" w:id="0">
    <w:p w14:paraId="39EC7DB9" w14:textId="77777777" w:rsidR="006645C7" w:rsidRDefault="006645C7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BDC00" w14:textId="0CFA34E2" w:rsidR="00731E7F" w:rsidRPr="00471C43" w:rsidRDefault="003C22A2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 xml:space="preserve">Chronicle on </w:t>
    </w:r>
    <w:r w:rsidR="00EF6C82">
      <w:rPr>
        <w:rFonts w:ascii="Calibri" w:hAnsi="Calibri" w:cs="Calibri"/>
        <w:sz w:val="22"/>
        <w:szCs w:val="22"/>
      </w:rPr>
      <w:t>February 4</w:t>
    </w:r>
    <w:r w:rsidR="006D6C84">
      <w:rPr>
        <w:rFonts w:ascii="Calibri" w:hAnsi="Calibri" w:cs="Calibri"/>
        <w:sz w:val="22"/>
        <w:szCs w:val="22"/>
      </w:rPr>
      <w:t xml:space="preserve">, </w:t>
    </w:r>
    <w:r w:rsidR="000D1E3D">
      <w:rPr>
        <w:rFonts w:ascii="Calibri" w:hAnsi="Calibri" w:cs="Calibri"/>
        <w:sz w:val="22"/>
        <w:szCs w:val="22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7DAFC9" w14:textId="77777777" w:rsidR="006645C7" w:rsidRDefault="006645C7" w:rsidP="007F6CF0">
      <w:r>
        <w:separator/>
      </w:r>
    </w:p>
  </w:footnote>
  <w:footnote w:type="continuationSeparator" w:id="0">
    <w:p w14:paraId="0153616E" w14:textId="77777777" w:rsidR="006645C7" w:rsidRDefault="006645C7" w:rsidP="007F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25F55"/>
    <w:rsid w:val="00047666"/>
    <w:rsid w:val="00047F58"/>
    <w:rsid w:val="00061C4D"/>
    <w:rsid w:val="000B37F8"/>
    <w:rsid w:val="000B6E90"/>
    <w:rsid w:val="000D1E3D"/>
    <w:rsid w:val="000D6F8F"/>
    <w:rsid w:val="000E260B"/>
    <w:rsid w:val="000F3E74"/>
    <w:rsid w:val="000F45A1"/>
    <w:rsid w:val="000F53F2"/>
    <w:rsid w:val="00111315"/>
    <w:rsid w:val="001262C7"/>
    <w:rsid w:val="00161AA5"/>
    <w:rsid w:val="0016341D"/>
    <w:rsid w:val="00166290"/>
    <w:rsid w:val="00183A1D"/>
    <w:rsid w:val="001A4E41"/>
    <w:rsid w:val="001B702A"/>
    <w:rsid w:val="001D573A"/>
    <w:rsid w:val="001E5C41"/>
    <w:rsid w:val="002408EC"/>
    <w:rsid w:val="0024781D"/>
    <w:rsid w:val="00260016"/>
    <w:rsid w:val="002868D9"/>
    <w:rsid w:val="00292708"/>
    <w:rsid w:val="002A22C4"/>
    <w:rsid w:val="002D3ED9"/>
    <w:rsid w:val="002E3138"/>
    <w:rsid w:val="00310F75"/>
    <w:rsid w:val="0034218A"/>
    <w:rsid w:val="00345DC5"/>
    <w:rsid w:val="00345FF7"/>
    <w:rsid w:val="003560FC"/>
    <w:rsid w:val="003600A5"/>
    <w:rsid w:val="00361059"/>
    <w:rsid w:val="0038504E"/>
    <w:rsid w:val="00396E72"/>
    <w:rsid w:val="003A1387"/>
    <w:rsid w:val="003B3CC2"/>
    <w:rsid w:val="003C22A2"/>
    <w:rsid w:val="003C5AD9"/>
    <w:rsid w:val="003C6582"/>
    <w:rsid w:val="00401745"/>
    <w:rsid w:val="00431251"/>
    <w:rsid w:val="00466DCA"/>
    <w:rsid w:val="00471C43"/>
    <w:rsid w:val="0048350D"/>
    <w:rsid w:val="004B154D"/>
    <w:rsid w:val="004D64C0"/>
    <w:rsid w:val="0051740F"/>
    <w:rsid w:val="00542D83"/>
    <w:rsid w:val="0058249B"/>
    <w:rsid w:val="0059116F"/>
    <w:rsid w:val="005D3EF0"/>
    <w:rsid w:val="005D7F33"/>
    <w:rsid w:val="005E026B"/>
    <w:rsid w:val="005E3776"/>
    <w:rsid w:val="005E57AB"/>
    <w:rsid w:val="00621F3C"/>
    <w:rsid w:val="00646AD1"/>
    <w:rsid w:val="006645C7"/>
    <w:rsid w:val="006A29F0"/>
    <w:rsid w:val="006C0001"/>
    <w:rsid w:val="006D6C84"/>
    <w:rsid w:val="006F29B9"/>
    <w:rsid w:val="006F3D2B"/>
    <w:rsid w:val="0071519A"/>
    <w:rsid w:val="007165E1"/>
    <w:rsid w:val="00731E7F"/>
    <w:rsid w:val="007574D7"/>
    <w:rsid w:val="00772B04"/>
    <w:rsid w:val="007932F7"/>
    <w:rsid w:val="007C519A"/>
    <w:rsid w:val="007E7E41"/>
    <w:rsid w:val="007F6CF0"/>
    <w:rsid w:val="007F6E68"/>
    <w:rsid w:val="00874AAE"/>
    <w:rsid w:val="008817C0"/>
    <w:rsid w:val="00897704"/>
    <w:rsid w:val="008A15E8"/>
    <w:rsid w:val="008B6E55"/>
    <w:rsid w:val="008E0F2F"/>
    <w:rsid w:val="008F660C"/>
    <w:rsid w:val="0094683E"/>
    <w:rsid w:val="009D109A"/>
    <w:rsid w:val="009F1E1D"/>
    <w:rsid w:val="009F25DB"/>
    <w:rsid w:val="00A773BD"/>
    <w:rsid w:val="00A97EA6"/>
    <w:rsid w:val="00AD0A2E"/>
    <w:rsid w:val="00AD760D"/>
    <w:rsid w:val="00B048E9"/>
    <w:rsid w:val="00B123A4"/>
    <w:rsid w:val="00B245E1"/>
    <w:rsid w:val="00B46D67"/>
    <w:rsid w:val="00B53D50"/>
    <w:rsid w:val="00B747F2"/>
    <w:rsid w:val="00BD27BF"/>
    <w:rsid w:val="00BD3D42"/>
    <w:rsid w:val="00BD6A16"/>
    <w:rsid w:val="00BD7E22"/>
    <w:rsid w:val="00C0086B"/>
    <w:rsid w:val="00C109C2"/>
    <w:rsid w:val="00C17280"/>
    <w:rsid w:val="00C23174"/>
    <w:rsid w:val="00C57039"/>
    <w:rsid w:val="00C76848"/>
    <w:rsid w:val="00CC0381"/>
    <w:rsid w:val="00D709B1"/>
    <w:rsid w:val="00DA04FB"/>
    <w:rsid w:val="00DA55FA"/>
    <w:rsid w:val="00DA57F1"/>
    <w:rsid w:val="00DA7C91"/>
    <w:rsid w:val="00DC0117"/>
    <w:rsid w:val="00DF78E4"/>
    <w:rsid w:val="00DF7BAD"/>
    <w:rsid w:val="00E057D1"/>
    <w:rsid w:val="00E3536C"/>
    <w:rsid w:val="00E74986"/>
    <w:rsid w:val="00E7613B"/>
    <w:rsid w:val="00E91DFA"/>
    <w:rsid w:val="00EB130C"/>
    <w:rsid w:val="00EB1632"/>
    <w:rsid w:val="00ED2947"/>
    <w:rsid w:val="00ED7862"/>
    <w:rsid w:val="00EE20BE"/>
    <w:rsid w:val="00EF12CB"/>
    <w:rsid w:val="00EF6C82"/>
    <w:rsid w:val="00EF7849"/>
    <w:rsid w:val="00F03EEE"/>
    <w:rsid w:val="00F270B6"/>
    <w:rsid w:val="00F41A10"/>
    <w:rsid w:val="00F56D5A"/>
    <w:rsid w:val="00F92182"/>
    <w:rsid w:val="00FC483D"/>
    <w:rsid w:val="00FD4A34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C21F5C"/>
  <w15:chartTrackingRefBased/>
  <w15:docId w15:val="{4A7FF07C-2CDC-476D-BA8B-0497D755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wiscountywa.gov/departments/community-developmen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e.napier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225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1721</CharactersWithSpaces>
  <SharedDoc>false</SharedDoc>
  <HLinks>
    <vt:vector size="12" baseType="variant">
      <vt:variant>
        <vt:i4>7667758</vt:i4>
      </vt:variant>
      <vt:variant>
        <vt:i4>3</vt:i4>
      </vt:variant>
      <vt:variant>
        <vt:i4>0</vt:i4>
      </vt:variant>
      <vt:variant>
        <vt:i4>5</vt:i4>
      </vt:variant>
      <vt:variant>
        <vt:lpwstr>http://lewiscountywa.gov/comprehensive-plan-update</vt:lpwstr>
      </vt:variant>
      <vt:variant>
        <vt:lpwstr/>
      </vt:variant>
      <vt:variant>
        <vt:i4>6357003</vt:i4>
      </vt:variant>
      <vt:variant>
        <vt:i4>0</vt:i4>
      </vt:variant>
      <vt:variant>
        <vt:i4>0</vt:i4>
      </vt:variant>
      <vt:variant>
        <vt:i4>5</vt:i4>
      </vt:variant>
      <vt:variant>
        <vt:lpwstr>mailto:fred.evander@lewiscoutywa.gov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Pat Anderson</cp:lastModifiedBy>
  <cp:revision>22</cp:revision>
  <cp:lastPrinted>2017-10-03T21:54:00Z</cp:lastPrinted>
  <dcterms:created xsi:type="dcterms:W3CDTF">2019-09-23T23:26:00Z</dcterms:created>
  <dcterms:modified xsi:type="dcterms:W3CDTF">2020-01-09T00:04:00Z</dcterms:modified>
</cp:coreProperties>
</file>