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0B928F" w14:textId="77777777" w:rsidR="003B374A" w:rsidRDefault="003B374A" w:rsidP="003B374A">
      <w:pPr>
        <w:pStyle w:val="NormalWeb"/>
        <w:shd w:val="clear" w:color="auto" w:fill="FFFFFF"/>
        <w:spacing w:before="0" w:beforeAutospacing="0" w:after="150" w:afterAutospacing="0"/>
        <w:jc w:val="center"/>
        <w:rPr>
          <w:rFonts w:ascii="Helvetica" w:hAnsi="Helvetica"/>
          <w:color w:val="131517"/>
          <w:sz w:val="21"/>
          <w:szCs w:val="21"/>
        </w:rPr>
      </w:pPr>
      <w:r>
        <w:rPr>
          <w:rStyle w:val="Strong"/>
          <w:rFonts w:ascii="Helvetica" w:eastAsiaTheme="majorEastAsia" w:hAnsi="Helvetica"/>
          <w:color w:val="131517"/>
          <w:sz w:val="21"/>
          <w:szCs w:val="21"/>
        </w:rPr>
        <w:t>NOTICE</w:t>
      </w:r>
      <w:r>
        <w:rPr>
          <w:rFonts w:ascii="Helvetica" w:hAnsi="Helvetica"/>
          <w:color w:val="131517"/>
          <w:sz w:val="21"/>
          <w:szCs w:val="21"/>
        </w:rPr>
        <w:br/>
      </w:r>
      <w:r>
        <w:rPr>
          <w:rStyle w:val="Strong"/>
          <w:rFonts w:ascii="Helvetica" w:eastAsiaTheme="majorEastAsia" w:hAnsi="Helvetica"/>
          <w:color w:val="131517"/>
          <w:sz w:val="21"/>
          <w:szCs w:val="21"/>
        </w:rPr>
        <w:t>CALL FOR BIDS </w:t>
      </w:r>
      <w:r>
        <w:rPr>
          <w:rFonts w:ascii="Helvetica" w:hAnsi="Helvetica"/>
          <w:color w:val="131517"/>
          <w:sz w:val="21"/>
          <w:szCs w:val="21"/>
        </w:rPr>
        <w:br/>
      </w:r>
      <w:r>
        <w:rPr>
          <w:rStyle w:val="Strong"/>
          <w:rFonts w:ascii="Helvetica" w:eastAsiaTheme="majorEastAsia" w:hAnsi="Helvetica"/>
          <w:color w:val="131517"/>
          <w:sz w:val="21"/>
          <w:szCs w:val="21"/>
        </w:rPr>
        <w:t>For</w:t>
      </w:r>
      <w:r>
        <w:rPr>
          <w:rFonts w:ascii="Helvetica" w:hAnsi="Helvetica"/>
          <w:color w:val="131517"/>
          <w:sz w:val="21"/>
          <w:szCs w:val="21"/>
        </w:rPr>
        <w:br/>
      </w:r>
      <w:r>
        <w:rPr>
          <w:rStyle w:val="templatetag"/>
          <w:rFonts w:ascii="Helvetica" w:eastAsiaTheme="majorEastAsia" w:hAnsi="Helvetica"/>
          <w:color w:val="131517"/>
          <w:sz w:val="21"/>
          <w:szCs w:val="21"/>
        </w:rPr>
        <w:t>SWW Fairgrounds and Park Water System Rehabilitation</w:t>
      </w:r>
      <w:r>
        <w:rPr>
          <w:rFonts w:ascii="Helvetica" w:hAnsi="Helvetica"/>
          <w:color w:val="131517"/>
          <w:sz w:val="21"/>
          <w:szCs w:val="21"/>
        </w:rPr>
        <w:t xml:space="preserve"> </w:t>
      </w:r>
      <w:r>
        <w:rPr>
          <w:rStyle w:val="templatetag"/>
          <w:rFonts w:ascii="Helvetica" w:eastAsiaTheme="majorEastAsia" w:hAnsi="Helvetica"/>
          <w:color w:val="131517"/>
          <w:sz w:val="21"/>
          <w:szCs w:val="21"/>
        </w:rPr>
        <w:t>31-2318</w:t>
      </w:r>
    </w:p>
    <w:p w14:paraId="17024F65" w14:textId="77777777"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w:t>
      </w:r>
    </w:p>
    <w:p w14:paraId="4EAC8831" w14:textId="77777777"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xml:space="preserve">NOTICE IS HEREBY GIVEN that Lewis County will open sealed bids and publicly read them aloud at or after 2 PM on June 12, </w:t>
      </w:r>
      <w:proofErr w:type="gramStart"/>
      <w:r>
        <w:rPr>
          <w:rFonts w:ascii="Helvetica" w:hAnsi="Helvetica"/>
          <w:color w:val="131517"/>
          <w:sz w:val="21"/>
          <w:szCs w:val="21"/>
        </w:rPr>
        <w:t>2024</w:t>
      </w:r>
      <w:proofErr w:type="gramEnd"/>
      <w:r>
        <w:rPr>
          <w:rFonts w:ascii="Helvetica" w:hAnsi="Helvetica"/>
          <w:color w:val="131517"/>
          <w:sz w:val="21"/>
          <w:szCs w:val="21"/>
        </w:rPr>
        <w:t xml:space="preserve"> at the Lewis County Courthouse in Chehalis, Washington for the </w:t>
      </w:r>
      <w:r>
        <w:rPr>
          <w:rStyle w:val="templatetag"/>
          <w:rFonts w:ascii="Helvetica" w:eastAsiaTheme="majorEastAsia" w:hAnsi="Helvetica"/>
          <w:color w:val="131517"/>
          <w:sz w:val="21"/>
          <w:szCs w:val="21"/>
        </w:rPr>
        <w:t>SWW Fairgrounds and Park Water System Rehabilitation</w:t>
      </w:r>
      <w:r>
        <w:rPr>
          <w:rFonts w:ascii="Helvetica" w:hAnsi="Helvetica"/>
          <w:color w:val="131517"/>
          <w:sz w:val="21"/>
          <w:szCs w:val="21"/>
        </w:rPr>
        <w:t xml:space="preserve"> </w:t>
      </w:r>
      <w:r>
        <w:rPr>
          <w:rStyle w:val="templatetag"/>
          <w:rFonts w:ascii="Helvetica" w:eastAsiaTheme="majorEastAsia" w:hAnsi="Helvetica"/>
          <w:color w:val="131517"/>
          <w:sz w:val="21"/>
          <w:szCs w:val="21"/>
        </w:rPr>
        <w:t>31-2318</w:t>
      </w:r>
      <w:r>
        <w:rPr>
          <w:rFonts w:ascii="Helvetica" w:hAnsi="Helvetica"/>
          <w:color w:val="131517"/>
          <w:sz w:val="21"/>
          <w:szCs w:val="21"/>
        </w:rPr>
        <w:t xml:space="preserve">, </w:t>
      </w:r>
      <w:r>
        <w:rPr>
          <w:rStyle w:val="templatetag"/>
          <w:rFonts w:ascii="Helvetica" w:eastAsiaTheme="majorEastAsia" w:hAnsi="Helvetica"/>
          <w:color w:val="131517"/>
          <w:sz w:val="21"/>
          <w:szCs w:val="21"/>
        </w:rPr>
        <w:t>TBD</w:t>
      </w:r>
      <w:r>
        <w:rPr>
          <w:rFonts w:ascii="Helvetica" w:hAnsi="Helvetica"/>
          <w:color w:val="131517"/>
          <w:sz w:val="21"/>
          <w:szCs w:val="21"/>
        </w:rPr>
        <w:t>.</w:t>
      </w:r>
    </w:p>
    <w:p w14:paraId="4BF1A9F9" w14:textId="77777777"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SEALED BIDS MUST BE DELIVERED BY OR BEFORE 2PM ON June 12, 2024(Bids submitted after 2 PM Pacific Time will not be considered for this project.)</w:t>
      </w:r>
    </w:p>
    <w:p w14:paraId="11129E0F" w14:textId="77777777"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xml:space="preserve">Bids may be submitted electronically through the procurement portal at </w:t>
      </w:r>
      <w:hyperlink r:id="rId4" w:tgtFrame="_blank" w:history="1">
        <w:r>
          <w:rPr>
            <w:rStyle w:val="Hyperlink"/>
            <w:rFonts w:ascii="Helvetica" w:eastAsiaTheme="majorEastAsia" w:hAnsi="Helvetica"/>
            <w:color w:val="293FA1"/>
            <w:sz w:val="21"/>
            <w:szCs w:val="21"/>
          </w:rPr>
          <w:t>https://procurement.opengov.com/portal/lewiscountywa</w:t>
        </w:r>
      </w:hyperlink>
      <w:r>
        <w:rPr>
          <w:rFonts w:ascii="Helvetica" w:hAnsi="Helvetica"/>
          <w:color w:val="131517"/>
          <w:sz w:val="21"/>
          <w:szCs w:val="21"/>
        </w:rPr>
        <w:t xml:space="preserve"> no later than and be in accordance with the plans, specifications, and other contract documents available through the procurement portal.</w:t>
      </w:r>
    </w:p>
    <w:p w14:paraId="12466ECF" w14:textId="77777777"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w:t>
      </w:r>
    </w:p>
    <w:p w14:paraId="3315A802" w14:textId="77777777"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w:t>
      </w:r>
      <w:r>
        <w:rPr>
          <w:rFonts w:ascii="Helvetica" w:hAnsi="Helvetica"/>
          <w:color w:val="131517"/>
          <w:sz w:val="21"/>
          <w:szCs w:val="21"/>
        </w:rPr>
        <w:br/>
        <w:t xml:space="preserve">Contact Person: </w:t>
      </w:r>
      <w:r>
        <w:rPr>
          <w:rStyle w:val="templatetag"/>
          <w:rFonts w:ascii="Helvetica" w:eastAsiaTheme="majorEastAsia" w:hAnsi="Helvetica"/>
          <w:color w:val="131517"/>
          <w:sz w:val="21"/>
          <w:szCs w:val="21"/>
        </w:rPr>
        <w:t>Doug Carey</w:t>
      </w:r>
      <w:r>
        <w:rPr>
          <w:rFonts w:ascii="Helvetica" w:hAnsi="Helvetica"/>
          <w:color w:val="131517"/>
          <w:sz w:val="21"/>
          <w:szCs w:val="21"/>
        </w:rPr>
        <w:t xml:space="preserve"> </w:t>
      </w:r>
      <w:r>
        <w:rPr>
          <w:rStyle w:val="templatetag"/>
          <w:rFonts w:ascii="Helvetica" w:eastAsiaTheme="majorEastAsia" w:hAnsi="Helvetica"/>
          <w:color w:val="131517"/>
          <w:sz w:val="21"/>
          <w:szCs w:val="21"/>
        </w:rPr>
        <w:t>(360) 740-1337</w:t>
      </w:r>
      <w:r>
        <w:rPr>
          <w:rFonts w:ascii="Helvetica" w:hAnsi="Helvetica"/>
          <w:color w:val="131517"/>
          <w:sz w:val="21"/>
          <w:szCs w:val="21"/>
        </w:rPr>
        <w:t xml:space="preserve"> </w:t>
      </w:r>
      <w:r>
        <w:rPr>
          <w:rStyle w:val="templatetag"/>
          <w:rFonts w:ascii="Helvetica" w:eastAsiaTheme="majorEastAsia" w:hAnsi="Helvetica"/>
          <w:color w:val="131517"/>
          <w:sz w:val="21"/>
          <w:szCs w:val="21"/>
        </w:rPr>
        <w:t>doug.carey@lewiscountywa.gov</w:t>
      </w:r>
    </w:p>
    <w:p w14:paraId="60DB2007" w14:textId="77777777"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xml:space="preserve">All bid proposals shall be accompanied by a bid proposal deposit in cash, certified check, cashier's </w:t>
      </w:r>
      <w:proofErr w:type="gramStart"/>
      <w:r>
        <w:rPr>
          <w:rFonts w:ascii="Helvetica" w:hAnsi="Helvetica"/>
          <w:color w:val="131517"/>
          <w:sz w:val="21"/>
          <w:szCs w:val="21"/>
        </w:rPr>
        <w:t>check</w:t>
      </w:r>
      <w:proofErr w:type="gramEnd"/>
      <w:r>
        <w:rPr>
          <w:rFonts w:ascii="Helvetica" w:hAnsi="Helvetica"/>
          <w:color w:val="131517"/>
          <w:sz w:val="21"/>
          <w:szCs w:val="21"/>
        </w:rPr>
        <w:t xml:space="preserve"> or surety bond in an amount equal to five percent (5%) of the amount of such bid proposal. Should the successful bidder fail to </w:t>
      </w:r>
      <w:proofErr w:type="gramStart"/>
      <w:r>
        <w:rPr>
          <w:rFonts w:ascii="Helvetica" w:hAnsi="Helvetica"/>
          <w:color w:val="131517"/>
          <w:sz w:val="21"/>
          <w:szCs w:val="21"/>
        </w:rPr>
        <w:t>enter into</w:t>
      </w:r>
      <w:proofErr w:type="gramEnd"/>
      <w:r>
        <w:rPr>
          <w:rFonts w:ascii="Helvetica" w:hAnsi="Helvetica"/>
          <w:color w:val="131517"/>
          <w:sz w:val="21"/>
          <w:szCs w:val="21"/>
        </w:rPr>
        <w:t xml:space="preserve"> such contract and furnish satisfactory contract bond within the time stated in the specifications, the bid proposal deposit shall be forfeited to the Lewis County Capital Fund 3010.</w:t>
      </w:r>
    </w:p>
    <w:p w14:paraId="51689B70" w14:textId="77777777"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xml:space="preserve">Informational copies of maps, plans, and specifications are on file for inspection online through the project portal  at </w:t>
      </w:r>
      <w:hyperlink r:id="rId5" w:tgtFrame="_blank" w:history="1">
        <w:r>
          <w:rPr>
            <w:rStyle w:val="Hyperlink"/>
            <w:rFonts w:ascii="Helvetica" w:eastAsiaTheme="majorEastAsia" w:hAnsi="Helvetica"/>
            <w:color w:val="293FA1"/>
            <w:sz w:val="21"/>
            <w:szCs w:val="21"/>
          </w:rPr>
          <w:t>https://procurement.opengov.com/portal/lewiscountywa</w:t>
        </w:r>
      </w:hyperlink>
      <w:r>
        <w:rPr>
          <w:rFonts w:ascii="Helvetica" w:hAnsi="Helvetica"/>
          <w:color w:val="131517"/>
          <w:sz w:val="21"/>
          <w:szCs w:val="21"/>
        </w:rPr>
        <w:t xml:space="preserve">. All Contractor questions and Lewis County clarifying answers will be posted on the </w:t>
      </w:r>
      <w:proofErr w:type="spellStart"/>
      <w:r>
        <w:rPr>
          <w:rFonts w:ascii="Helvetica" w:hAnsi="Helvetica"/>
          <w:color w:val="131517"/>
          <w:sz w:val="21"/>
          <w:szCs w:val="21"/>
        </w:rPr>
        <w:t>OpenGov</w:t>
      </w:r>
      <w:proofErr w:type="spellEnd"/>
      <w:r>
        <w:rPr>
          <w:rFonts w:ascii="Helvetica" w:hAnsi="Helvetica"/>
          <w:color w:val="131517"/>
          <w:sz w:val="21"/>
          <w:szCs w:val="21"/>
        </w:rPr>
        <w:t xml:space="preserve"> website. Plan or specification changes shall be accomplished through official project addendums on </w:t>
      </w:r>
      <w:proofErr w:type="spellStart"/>
      <w:r>
        <w:rPr>
          <w:rFonts w:ascii="Helvetica" w:hAnsi="Helvetica"/>
          <w:color w:val="131517"/>
          <w:sz w:val="21"/>
          <w:szCs w:val="21"/>
        </w:rPr>
        <w:t>OpenGov</w:t>
      </w:r>
      <w:proofErr w:type="spellEnd"/>
      <w:r>
        <w:rPr>
          <w:rFonts w:ascii="Helvetica" w:hAnsi="Helvetica"/>
          <w:color w:val="131517"/>
          <w:sz w:val="21"/>
          <w:szCs w:val="21"/>
        </w:rPr>
        <w:t>.</w:t>
      </w:r>
    </w:p>
    <w:p w14:paraId="351FEAEF" w14:textId="77777777"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The Lewis County Internal Services Department in accordance with Title VI of the Civil Rights Act of 1964, (78 Stat. 252, 42 U.S.C. 2000d to 2000d-4) and the Regulations, herby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2484A519" w14:textId="77777777"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w:t>
      </w:r>
    </w:p>
    <w:p w14:paraId="526C9108" w14:textId="77777777" w:rsidR="00C30593" w:rsidRDefault="00C30593"/>
    <w:sectPr w:rsidR="00C305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74A"/>
    <w:rsid w:val="003B374A"/>
    <w:rsid w:val="00971759"/>
    <w:rsid w:val="00BE5334"/>
    <w:rsid w:val="00C30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7CE64"/>
  <w15:chartTrackingRefBased/>
  <w15:docId w15:val="{F9B360A0-668D-4F41-9BB0-51DF7B2A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37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37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37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37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37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37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7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7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7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7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37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37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37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37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3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74A"/>
    <w:rPr>
      <w:rFonts w:eastAsiaTheme="majorEastAsia" w:cstheme="majorBidi"/>
      <w:color w:val="272727" w:themeColor="text1" w:themeTint="D8"/>
    </w:rPr>
  </w:style>
  <w:style w:type="paragraph" w:styleId="Title">
    <w:name w:val="Title"/>
    <w:basedOn w:val="Normal"/>
    <w:next w:val="Normal"/>
    <w:link w:val="TitleChar"/>
    <w:uiPriority w:val="10"/>
    <w:qFormat/>
    <w:rsid w:val="003B3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7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74A"/>
    <w:pPr>
      <w:spacing w:before="160"/>
      <w:jc w:val="center"/>
    </w:pPr>
    <w:rPr>
      <w:i/>
      <w:iCs/>
      <w:color w:val="404040" w:themeColor="text1" w:themeTint="BF"/>
    </w:rPr>
  </w:style>
  <w:style w:type="character" w:customStyle="1" w:styleId="QuoteChar">
    <w:name w:val="Quote Char"/>
    <w:basedOn w:val="DefaultParagraphFont"/>
    <w:link w:val="Quote"/>
    <w:uiPriority w:val="29"/>
    <w:rsid w:val="003B374A"/>
    <w:rPr>
      <w:i/>
      <w:iCs/>
      <w:color w:val="404040" w:themeColor="text1" w:themeTint="BF"/>
    </w:rPr>
  </w:style>
  <w:style w:type="paragraph" w:styleId="ListParagraph">
    <w:name w:val="List Paragraph"/>
    <w:basedOn w:val="Normal"/>
    <w:uiPriority w:val="34"/>
    <w:qFormat/>
    <w:rsid w:val="003B374A"/>
    <w:pPr>
      <w:ind w:left="720"/>
      <w:contextualSpacing/>
    </w:pPr>
  </w:style>
  <w:style w:type="character" w:styleId="IntenseEmphasis">
    <w:name w:val="Intense Emphasis"/>
    <w:basedOn w:val="DefaultParagraphFont"/>
    <w:uiPriority w:val="21"/>
    <w:qFormat/>
    <w:rsid w:val="003B374A"/>
    <w:rPr>
      <w:i/>
      <w:iCs/>
      <w:color w:val="2F5496" w:themeColor="accent1" w:themeShade="BF"/>
    </w:rPr>
  </w:style>
  <w:style w:type="paragraph" w:styleId="IntenseQuote">
    <w:name w:val="Intense Quote"/>
    <w:basedOn w:val="Normal"/>
    <w:next w:val="Normal"/>
    <w:link w:val="IntenseQuoteChar"/>
    <w:uiPriority w:val="30"/>
    <w:qFormat/>
    <w:rsid w:val="003B37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374A"/>
    <w:rPr>
      <w:i/>
      <w:iCs/>
      <w:color w:val="2F5496" w:themeColor="accent1" w:themeShade="BF"/>
    </w:rPr>
  </w:style>
  <w:style w:type="character" w:styleId="IntenseReference">
    <w:name w:val="Intense Reference"/>
    <w:basedOn w:val="DefaultParagraphFont"/>
    <w:uiPriority w:val="32"/>
    <w:qFormat/>
    <w:rsid w:val="003B374A"/>
    <w:rPr>
      <w:b/>
      <w:bCs/>
      <w:smallCaps/>
      <w:color w:val="2F5496" w:themeColor="accent1" w:themeShade="BF"/>
      <w:spacing w:val="5"/>
    </w:rPr>
  </w:style>
  <w:style w:type="paragraph" w:styleId="NormalWeb">
    <w:name w:val="Normal (Web)"/>
    <w:basedOn w:val="Normal"/>
    <w:uiPriority w:val="99"/>
    <w:semiHidden/>
    <w:unhideWhenUsed/>
    <w:rsid w:val="003B37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B374A"/>
    <w:rPr>
      <w:b/>
      <w:bCs/>
    </w:rPr>
  </w:style>
  <w:style w:type="character" w:customStyle="1" w:styleId="templatetag">
    <w:name w:val="templatetag"/>
    <w:basedOn w:val="DefaultParagraphFont"/>
    <w:rsid w:val="003B374A"/>
  </w:style>
  <w:style w:type="character" w:styleId="Hyperlink">
    <w:name w:val="Hyperlink"/>
    <w:basedOn w:val="DefaultParagraphFont"/>
    <w:uiPriority w:val="99"/>
    <w:semiHidden/>
    <w:unhideWhenUsed/>
    <w:rsid w:val="003B37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627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rocurement.opengov.com/portal/lewiscountywa" TargetMode="External"/><Relationship Id="rId4" Type="http://schemas.openxmlformats.org/officeDocument/2006/relationships/hyperlink" Target="https://procurement.opengov.com/portal/lewiscounty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1986</Characters>
  <Application>Microsoft Office Word</Application>
  <DocSecurity>0</DocSecurity>
  <Lines>16</Lines>
  <Paragraphs>4</Paragraphs>
  <ScaleCrop>false</ScaleCrop>
  <Company>Lewis County</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Carey</dc:creator>
  <cp:keywords/>
  <dc:description/>
  <cp:lastModifiedBy>Doug Carey</cp:lastModifiedBy>
  <cp:revision>1</cp:revision>
  <dcterms:created xsi:type="dcterms:W3CDTF">2024-05-09T17:43:00Z</dcterms:created>
  <dcterms:modified xsi:type="dcterms:W3CDTF">2024-05-09T17:44:00Z</dcterms:modified>
</cp:coreProperties>
</file>