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4DB930" w14:textId="77777777" w:rsidR="00570332" w:rsidRDefault="00570332" w:rsidP="00570332">
      <w:pPr>
        <w:spacing w:after="0"/>
        <w:jc w:val="center"/>
        <w:rPr>
          <w:rFonts w:ascii="Arial" w:hAnsi="Arial" w:cs="Arial"/>
        </w:rPr>
      </w:pPr>
      <w:r>
        <w:rPr>
          <w:rFonts w:ascii="Arial" w:hAnsi="Arial" w:cs="Arial"/>
        </w:rPr>
        <w:t>LEWIS COUNTY NOTICE TO CONSULTANTS FOR:</w:t>
      </w:r>
    </w:p>
    <w:p w14:paraId="66C64D50" w14:textId="77777777" w:rsidR="00570332" w:rsidRDefault="00570332" w:rsidP="00570332">
      <w:pPr>
        <w:spacing w:after="0"/>
        <w:jc w:val="center"/>
        <w:rPr>
          <w:rFonts w:ascii="Arial" w:hAnsi="Arial" w:cs="Arial"/>
        </w:rPr>
      </w:pPr>
    </w:p>
    <w:p w14:paraId="6090DEF6" w14:textId="77777777" w:rsidR="00570332" w:rsidRPr="00570332" w:rsidRDefault="00570332" w:rsidP="00570332">
      <w:pPr>
        <w:spacing w:after="0"/>
        <w:jc w:val="center"/>
        <w:rPr>
          <w:rFonts w:ascii="Arial" w:hAnsi="Arial" w:cs="Arial"/>
          <w:b/>
        </w:rPr>
      </w:pPr>
      <w:r w:rsidRPr="00570332">
        <w:rPr>
          <w:rFonts w:ascii="Arial" w:hAnsi="Arial" w:cs="Arial"/>
          <w:b/>
        </w:rPr>
        <w:t xml:space="preserve">Request for </w:t>
      </w:r>
      <w:r w:rsidR="00D47893">
        <w:rPr>
          <w:rFonts w:ascii="Arial" w:hAnsi="Arial" w:cs="Arial"/>
          <w:b/>
        </w:rPr>
        <w:t>Qualifications</w:t>
      </w:r>
      <w:r w:rsidRPr="00570332">
        <w:rPr>
          <w:rFonts w:ascii="Arial" w:hAnsi="Arial" w:cs="Arial"/>
          <w:b/>
        </w:rPr>
        <w:t xml:space="preserve"> (RF</w:t>
      </w:r>
      <w:r w:rsidR="00D47893">
        <w:rPr>
          <w:rFonts w:ascii="Arial" w:hAnsi="Arial" w:cs="Arial"/>
          <w:b/>
        </w:rPr>
        <w:t>Q</w:t>
      </w:r>
      <w:r w:rsidRPr="00570332">
        <w:rPr>
          <w:rFonts w:ascii="Arial" w:hAnsi="Arial" w:cs="Arial"/>
          <w:b/>
        </w:rPr>
        <w:t>)</w:t>
      </w:r>
    </w:p>
    <w:p w14:paraId="30C66899" w14:textId="77777777" w:rsidR="00570332" w:rsidRDefault="009F707D" w:rsidP="00570332">
      <w:pPr>
        <w:spacing w:after="0"/>
        <w:jc w:val="center"/>
        <w:rPr>
          <w:rFonts w:ascii="Arial" w:hAnsi="Arial" w:cs="Arial"/>
        </w:rPr>
      </w:pPr>
      <w:r>
        <w:rPr>
          <w:rFonts w:ascii="Arial" w:hAnsi="Arial" w:cs="Arial"/>
          <w:b/>
        </w:rPr>
        <w:t>2024</w:t>
      </w:r>
      <w:r w:rsidR="00041295">
        <w:rPr>
          <w:rFonts w:ascii="Arial" w:hAnsi="Arial" w:cs="Arial"/>
          <w:b/>
        </w:rPr>
        <w:t xml:space="preserve"> </w:t>
      </w:r>
      <w:r w:rsidR="00FB41DA">
        <w:rPr>
          <w:rFonts w:ascii="Arial" w:hAnsi="Arial" w:cs="Arial"/>
          <w:b/>
        </w:rPr>
        <w:t>Annual</w:t>
      </w:r>
      <w:r w:rsidR="008768AA">
        <w:rPr>
          <w:rFonts w:ascii="Arial" w:hAnsi="Arial" w:cs="Arial"/>
          <w:b/>
        </w:rPr>
        <w:t xml:space="preserve"> Structural Engineering Services</w:t>
      </w:r>
    </w:p>
    <w:p w14:paraId="46A77845" w14:textId="77777777" w:rsidR="00570332" w:rsidRDefault="00570332" w:rsidP="00570332">
      <w:pPr>
        <w:spacing w:after="0"/>
        <w:jc w:val="center"/>
        <w:rPr>
          <w:rFonts w:ascii="Arial" w:hAnsi="Arial" w:cs="Arial"/>
        </w:rPr>
      </w:pPr>
    </w:p>
    <w:p w14:paraId="21BDBBDF" w14:textId="77777777" w:rsidR="004D01F7" w:rsidRDefault="004D01F7" w:rsidP="004D01F7">
      <w:pPr>
        <w:spacing w:after="0"/>
        <w:rPr>
          <w:rFonts w:ascii="Arial" w:hAnsi="Arial" w:cs="Arial"/>
        </w:rPr>
      </w:pPr>
      <w:r>
        <w:rPr>
          <w:rFonts w:ascii="Arial" w:hAnsi="Arial" w:cs="Arial"/>
        </w:rPr>
        <w:t xml:space="preserve">Lewis County </w:t>
      </w:r>
      <w:r w:rsidRPr="006D1E33">
        <w:rPr>
          <w:rFonts w:ascii="Arial" w:hAnsi="Arial" w:cs="Arial"/>
        </w:rPr>
        <w:t xml:space="preserve">is </w:t>
      </w:r>
      <w:r>
        <w:rPr>
          <w:rFonts w:ascii="Arial" w:hAnsi="Arial" w:cs="Arial"/>
        </w:rPr>
        <w:t>soliciting Statements of Qualifications (SOQs) from qualified consulting firms with expertise in providing professional structural engineering consulting services for the year 2024 (January 1 – December 31). The consultant will provide structural services as County projects are scheduled or as circumstances emerge that require professional structural engineering services.</w:t>
      </w:r>
    </w:p>
    <w:p w14:paraId="06DD1476" w14:textId="77777777" w:rsidR="003851C9" w:rsidRDefault="003851C9" w:rsidP="004D01F7">
      <w:pPr>
        <w:spacing w:after="0"/>
        <w:rPr>
          <w:rFonts w:ascii="Arial" w:hAnsi="Arial" w:cs="Arial"/>
        </w:rPr>
      </w:pPr>
    </w:p>
    <w:p w14:paraId="6A669A0D" w14:textId="77777777" w:rsidR="003851C9" w:rsidRDefault="003851C9" w:rsidP="004D01F7">
      <w:pPr>
        <w:spacing w:after="0"/>
        <w:rPr>
          <w:rFonts w:ascii="Arial" w:hAnsi="Arial" w:cs="Arial"/>
        </w:rPr>
      </w:pPr>
      <w:r w:rsidRPr="003851C9">
        <w:rPr>
          <w:rFonts w:ascii="Arial" w:hAnsi="Arial" w:cs="Arial"/>
        </w:rPr>
        <w:t>This will include but is not limited to upcoming Rural Arterial Program (RAP) funded projects, Federal Emergency Management Agency (FEMA) funded projects, U.S. Department of Housing and Urban Development (HUD) funded projects, and Lewis County Transportation Improvement Program (TIP) projects.  All work is required to comply with WSDOT, AASHTO, Lewis County requirements and regulations.</w:t>
      </w:r>
      <w:r w:rsidR="004D3F1E">
        <w:rPr>
          <w:rFonts w:ascii="Arial" w:hAnsi="Arial" w:cs="Arial"/>
        </w:rPr>
        <w:t xml:space="preserve"> </w:t>
      </w:r>
      <w:r w:rsidR="004D3F1E" w:rsidRPr="00DA4132">
        <w:rPr>
          <w:rFonts w:ascii="Arial" w:hAnsi="Arial" w:cs="Arial"/>
        </w:rPr>
        <w:t>In the instance of federally funded projects, applicable federal contract provisions must be followed.</w:t>
      </w:r>
    </w:p>
    <w:p w14:paraId="7D30E4D9" w14:textId="77777777" w:rsidR="004D01F7" w:rsidRDefault="004D01F7" w:rsidP="004D01F7">
      <w:pPr>
        <w:spacing w:after="0"/>
        <w:rPr>
          <w:rFonts w:ascii="Arial" w:hAnsi="Arial" w:cs="Arial"/>
        </w:rPr>
      </w:pPr>
    </w:p>
    <w:p w14:paraId="57C849E6" w14:textId="77777777" w:rsidR="004D01F7" w:rsidRDefault="004D01F7" w:rsidP="004D01F7">
      <w:pPr>
        <w:spacing w:after="0"/>
        <w:rPr>
          <w:rFonts w:ascii="Arial" w:hAnsi="Arial" w:cs="Arial"/>
        </w:rPr>
      </w:pPr>
      <w:r>
        <w:rPr>
          <w:rFonts w:ascii="Arial" w:hAnsi="Arial" w:cs="Arial"/>
        </w:rPr>
        <w:t>Lewis County is interested in entering into a professional services contract with one structural engineering firm to provide consulting services, and subsequently be asked to prepare specific proposals (task orders) for more than one project. The work will be conducted on an individual task order basis, according to each project scope. Each task order shall be authorized in writing by Lewis County prior to execution of the work and be negotiated based on an Actual Costs Plus a Fixed Fee agreement. All work will support design and construction projects anticipated by Lewis County Public Works.</w:t>
      </w:r>
    </w:p>
    <w:p w14:paraId="39C7DA24" w14:textId="77777777" w:rsidR="004D01F7" w:rsidRDefault="004D01F7" w:rsidP="004D01F7">
      <w:pPr>
        <w:spacing w:after="0"/>
        <w:rPr>
          <w:rFonts w:ascii="Arial" w:hAnsi="Arial" w:cs="Arial"/>
        </w:rPr>
      </w:pPr>
    </w:p>
    <w:p w14:paraId="43086BE6" w14:textId="77777777" w:rsidR="004D01F7" w:rsidRPr="001D6040" w:rsidRDefault="004D01F7" w:rsidP="004D01F7">
      <w:pPr>
        <w:spacing w:after="0"/>
        <w:rPr>
          <w:rFonts w:ascii="Arial" w:hAnsi="Arial" w:cs="Arial"/>
        </w:rPr>
      </w:pPr>
      <w:r>
        <w:rPr>
          <w:rFonts w:ascii="Arial" w:hAnsi="Arial" w:cs="Arial"/>
        </w:rPr>
        <w:t xml:space="preserve">Lewis County desires to have a consulting firm available for a variety of structural engineering tasks associated with various Lewis County projects, and the selected consultant for this contract will be expected to perform services related to structural evaluations, structural design of facilities, bridge load ratings, and bridge inspections as it relates to damage caused by natural disasters or man-made causes or NBIS requirements. </w:t>
      </w:r>
    </w:p>
    <w:p w14:paraId="352021B5" w14:textId="77777777" w:rsidR="004D01F7" w:rsidRDefault="004D01F7" w:rsidP="004D01F7">
      <w:pPr>
        <w:spacing w:after="0"/>
        <w:rPr>
          <w:rFonts w:ascii="Arial" w:hAnsi="Arial" w:cs="Arial"/>
        </w:rPr>
      </w:pPr>
    </w:p>
    <w:p w14:paraId="2CB9FDB6" w14:textId="77777777" w:rsidR="004D01F7" w:rsidRDefault="004D01F7" w:rsidP="004D01F7">
      <w:pPr>
        <w:spacing w:after="0"/>
        <w:rPr>
          <w:rFonts w:ascii="Arial" w:hAnsi="Arial" w:cs="Arial"/>
        </w:rPr>
      </w:pPr>
      <w:r>
        <w:rPr>
          <w:rFonts w:ascii="Arial" w:hAnsi="Arial" w:cs="Arial"/>
        </w:rPr>
        <w:t>Lewis County Public Works reserves the right to amend terms of this “Request for Qualifications” (RFQ) to circulate various addenda, or to withdraw the RFQ at any time, regardless of how much time and effort consultants have spent on their responses.</w:t>
      </w:r>
    </w:p>
    <w:p w14:paraId="76470A9A" w14:textId="77777777" w:rsidR="004D01F7" w:rsidRDefault="004D01F7" w:rsidP="00D56F63">
      <w:pPr>
        <w:spacing w:after="0"/>
        <w:rPr>
          <w:rFonts w:ascii="Arial" w:hAnsi="Arial" w:cs="Arial"/>
        </w:rPr>
      </w:pPr>
    </w:p>
    <w:p w14:paraId="1E6EADD5" w14:textId="77777777" w:rsidR="004D01F7" w:rsidRDefault="004D01F7" w:rsidP="004D01F7">
      <w:pPr>
        <w:spacing w:after="0"/>
        <w:rPr>
          <w:rFonts w:ascii="Arial" w:hAnsi="Arial" w:cs="Arial"/>
        </w:rPr>
      </w:pPr>
      <w:bookmarkStart w:id="0" w:name="_Hlk151013848"/>
      <w:r>
        <w:rPr>
          <w:rFonts w:ascii="Arial" w:hAnsi="Arial" w:cs="Arial"/>
        </w:rPr>
        <w:t>Interested</w:t>
      </w:r>
      <w:r w:rsidRPr="006D1E33">
        <w:rPr>
          <w:rFonts w:ascii="Arial" w:hAnsi="Arial" w:cs="Arial"/>
        </w:rPr>
        <w:t xml:space="preserve"> firm</w:t>
      </w:r>
      <w:r>
        <w:rPr>
          <w:rFonts w:ascii="Arial" w:hAnsi="Arial" w:cs="Arial"/>
        </w:rPr>
        <w:t>s should</w:t>
      </w:r>
      <w:r w:rsidRPr="006D1E33">
        <w:rPr>
          <w:rFonts w:ascii="Arial" w:hAnsi="Arial" w:cs="Arial"/>
        </w:rPr>
        <w:t xml:space="preserve"> submit a </w:t>
      </w:r>
      <w:r>
        <w:rPr>
          <w:rFonts w:ascii="Arial" w:hAnsi="Arial" w:cs="Arial"/>
        </w:rPr>
        <w:t>statement of qualifications</w:t>
      </w:r>
      <w:r w:rsidRPr="006D1E33">
        <w:rPr>
          <w:rFonts w:ascii="Arial" w:hAnsi="Arial" w:cs="Arial"/>
        </w:rPr>
        <w:t xml:space="preserve"> stating your ability and ava</w:t>
      </w:r>
      <w:r>
        <w:rPr>
          <w:rFonts w:ascii="Arial" w:hAnsi="Arial" w:cs="Arial"/>
        </w:rPr>
        <w:t>ilability to complete this work in accordance with this notice.</w:t>
      </w:r>
      <w:r w:rsidRPr="006D1E33">
        <w:rPr>
          <w:rFonts w:ascii="Arial" w:hAnsi="Arial" w:cs="Arial"/>
        </w:rPr>
        <w:t xml:space="preserve"> </w:t>
      </w:r>
      <w:bookmarkStart w:id="1" w:name="_Hlk151013899"/>
      <w:r w:rsidR="00095271">
        <w:rPr>
          <w:rFonts w:ascii="Arial" w:hAnsi="Arial" w:cs="Arial"/>
        </w:rPr>
        <w:t>Lewis County is an equal opportunity and affirmative action employer.  Disadvantaged, minority, and women-owned firms are encouraged to submit statements.</w:t>
      </w:r>
      <w:bookmarkEnd w:id="1"/>
    </w:p>
    <w:bookmarkEnd w:id="0"/>
    <w:p w14:paraId="170F8FD6" w14:textId="77777777" w:rsidR="004D01F7" w:rsidRDefault="004D01F7" w:rsidP="00D56F63">
      <w:pPr>
        <w:spacing w:after="0"/>
        <w:rPr>
          <w:rFonts w:ascii="Arial" w:hAnsi="Arial" w:cs="Arial"/>
        </w:rPr>
      </w:pPr>
    </w:p>
    <w:p w14:paraId="4B0DB4D9" w14:textId="77777777" w:rsidR="0015282A" w:rsidRDefault="0015282A" w:rsidP="008768AA">
      <w:pPr>
        <w:spacing w:after="0"/>
        <w:rPr>
          <w:rFonts w:ascii="Arial" w:hAnsi="Arial" w:cs="Arial"/>
          <w:b/>
        </w:rPr>
      </w:pPr>
    </w:p>
    <w:p w14:paraId="67DFB3D5" w14:textId="77777777" w:rsidR="0015282A" w:rsidRDefault="0015282A" w:rsidP="008768AA">
      <w:pPr>
        <w:spacing w:after="0"/>
        <w:rPr>
          <w:rFonts w:ascii="Arial" w:hAnsi="Arial" w:cs="Arial"/>
          <w:b/>
        </w:rPr>
      </w:pPr>
    </w:p>
    <w:p w14:paraId="0C02EBC4" w14:textId="77777777" w:rsidR="0015282A" w:rsidRDefault="0015282A" w:rsidP="008768AA">
      <w:pPr>
        <w:spacing w:after="0"/>
        <w:rPr>
          <w:rFonts w:ascii="Arial" w:hAnsi="Arial" w:cs="Arial"/>
          <w:b/>
        </w:rPr>
      </w:pPr>
    </w:p>
    <w:p w14:paraId="671B7B91" w14:textId="77777777" w:rsidR="0015282A" w:rsidRDefault="0015282A" w:rsidP="008768AA">
      <w:pPr>
        <w:spacing w:after="0"/>
        <w:rPr>
          <w:rFonts w:ascii="Arial" w:hAnsi="Arial" w:cs="Arial"/>
          <w:b/>
        </w:rPr>
      </w:pPr>
    </w:p>
    <w:p w14:paraId="246060D0" w14:textId="77777777" w:rsidR="008768AA" w:rsidRPr="008768AA" w:rsidRDefault="008768AA" w:rsidP="008768AA">
      <w:pPr>
        <w:spacing w:after="0"/>
        <w:rPr>
          <w:rFonts w:ascii="Arial" w:hAnsi="Arial" w:cs="Arial"/>
          <w:b/>
        </w:rPr>
      </w:pPr>
      <w:r w:rsidRPr="008768AA">
        <w:rPr>
          <w:rFonts w:ascii="Arial" w:hAnsi="Arial" w:cs="Arial"/>
          <w:b/>
        </w:rPr>
        <w:t>Scope of Work</w:t>
      </w:r>
    </w:p>
    <w:p w14:paraId="206EDE10" w14:textId="77777777" w:rsidR="008768AA" w:rsidRPr="008768AA" w:rsidRDefault="008768AA" w:rsidP="008768AA">
      <w:pPr>
        <w:spacing w:after="0"/>
        <w:rPr>
          <w:rFonts w:ascii="Arial" w:hAnsi="Arial" w:cs="Arial"/>
          <w:b/>
        </w:rPr>
      </w:pPr>
      <w:r w:rsidRPr="008768AA">
        <w:rPr>
          <w:rFonts w:ascii="Arial" w:hAnsi="Arial" w:cs="Arial"/>
          <w:b/>
        </w:rPr>
        <w:t>General Structural Engineering Services</w:t>
      </w:r>
    </w:p>
    <w:p w14:paraId="5849BEC3" w14:textId="77777777" w:rsidR="008768AA" w:rsidRPr="008768AA" w:rsidRDefault="008768AA" w:rsidP="008768AA">
      <w:pPr>
        <w:spacing w:after="0"/>
        <w:rPr>
          <w:rFonts w:ascii="Arial" w:hAnsi="Arial" w:cs="Arial"/>
        </w:rPr>
      </w:pPr>
    </w:p>
    <w:p w14:paraId="20282C76" w14:textId="77777777" w:rsidR="008768AA" w:rsidRPr="008768AA" w:rsidRDefault="008768AA" w:rsidP="008768AA">
      <w:pPr>
        <w:spacing w:after="0"/>
        <w:rPr>
          <w:rFonts w:ascii="Arial" w:hAnsi="Arial" w:cs="Arial"/>
        </w:rPr>
      </w:pPr>
      <w:r w:rsidRPr="008768AA">
        <w:rPr>
          <w:rFonts w:ascii="Arial" w:hAnsi="Arial" w:cs="Arial"/>
        </w:rPr>
        <w:t>General Scope of Services:</w:t>
      </w:r>
    </w:p>
    <w:p w14:paraId="403E7ABE" w14:textId="77777777" w:rsidR="008768AA" w:rsidRPr="008768AA" w:rsidRDefault="008768AA" w:rsidP="008768AA">
      <w:pPr>
        <w:spacing w:after="0"/>
        <w:rPr>
          <w:rFonts w:ascii="Arial" w:hAnsi="Arial" w:cs="Arial"/>
        </w:rPr>
      </w:pPr>
    </w:p>
    <w:p w14:paraId="37F796A0" w14:textId="77777777" w:rsidR="002D1ECE" w:rsidRDefault="00126770" w:rsidP="00126770">
      <w:pPr>
        <w:numPr>
          <w:ilvl w:val="0"/>
          <w:numId w:val="2"/>
        </w:numPr>
        <w:spacing w:after="0"/>
        <w:ind w:left="2700" w:hanging="2520"/>
        <w:rPr>
          <w:rFonts w:ascii="Arial" w:hAnsi="Arial" w:cs="Arial"/>
        </w:rPr>
      </w:pPr>
      <w:r>
        <w:rPr>
          <w:rFonts w:ascii="Arial" w:hAnsi="Arial" w:cs="Arial"/>
        </w:rPr>
        <w:t>Inspection:</w:t>
      </w:r>
      <w:r>
        <w:rPr>
          <w:rFonts w:ascii="Arial" w:hAnsi="Arial" w:cs="Arial"/>
        </w:rPr>
        <w:tab/>
      </w:r>
      <w:r w:rsidR="008768AA" w:rsidRPr="002D1ECE">
        <w:rPr>
          <w:rFonts w:ascii="Arial" w:hAnsi="Arial" w:cs="Arial"/>
        </w:rPr>
        <w:t xml:space="preserve">Routine bridge inspection services for various structures, including data </w:t>
      </w:r>
      <w:r w:rsidR="00AC7438">
        <w:rPr>
          <w:rFonts w:ascii="Arial" w:hAnsi="Arial" w:cs="Arial"/>
        </w:rPr>
        <w:t>input to the WSDOT bridge data s</w:t>
      </w:r>
      <w:r w:rsidR="008768AA" w:rsidRPr="002D1ECE">
        <w:rPr>
          <w:rFonts w:ascii="Arial" w:hAnsi="Arial" w:cs="Arial"/>
        </w:rPr>
        <w:t>torage location; may include inventory</w:t>
      </w:r>
      <w:r w:rsidR="00BB2639">
        <w:rPr>
          <w:rFonts w:ascii="Arial" w:hAnsi="Arial" w:cs="Arial"/>
        </w:rPr>
        <w:t xml:space="preserve"> </w:t>
      </w:r>
      <w:r w:rsidR="008768AA" w:rsidRPr="002D1ECE">
        <w:rPr>
          <w:rFonts w:ascii="Arial" w:hAnsi="Arial" w:cs="Arial"/>
        </w:rPr>
        <w:t>of new bridges.</w:t>
      </w:r>
    </w:p>
    <w:p w14:paraId="305A5C88" w14:textId="77777777" w:rsidR="002D1ECE" w:rsidRDefault="00126770" w:rsidP="00126770">
      <w:pPr>
        <w:numPr>
          <w:ilvl w:val="0"/>
          <w:numId w:val="2"/>
        </w:numPr>
        <w:spacing w:after="0"/>
        <w:ind w:left="2700" w:hanging="2520"/>
        <w:rPr>
          <w:rFonts w:ascii="Arial" w:hAnsi="Arial" w:cs="Arial"/>
        </w:rPr>
      </w:pPr>
      <w:r>
        <w:rPr>
          <w:rFonts w:ascii="Arial" w:hAnsi="Arial" w:cs="Arial"/>
        </w:rPr>
        <w:t>Load Rating:</w:t>
      </w:r>
      <w:r>
        <w:rPr>
          <w:rFonts w:ascii="Arial" w:hAnsi="Arial" w:cs="Arial"/>
        </w:rPr>
        <w:tab/>
      </w:r>
      <w:r w:rsidR="008768AA" w:rsidRPr="002D1ECE">
        <w:rPr>
          <w:rFonts w:ascii="Arial" w:hAnsi="Arial" w:cs="Arial"/>
        </w:rPr>
        <w:t>Routine and damaged structure load rating services for various bridges within Lewis County.</w:t>
      </w:r>
    </w:p>
    <w:p w14:paraId="159C902C" w14:textId="77777777" w:rsidR="002D1ECE" w:rsidRDefault="008768AA" w:rsidP="00126770">
      <w:pPr>
        <w:numPr>
          <w:ilvl w:val="0"/>
          <w:numId w:val="2"/>
        </w:numPr>
        <w:spacing w:after="0"/>
        <w:ind w:left="2700" w:hanging="2520"/>
        <w:rPr>
          <w:rFonts w:ascii="Arial" w:hAnsi="Arial" w:cs="Arial"/>
        </w:rPr>
      </w:pPr>
      <w:r w:rsidRPr="002D1ECE">
        <w:rPr>
          <w:rFonts w:ascii="Arial" w:hAnsi="Arial" w:cs="Arial"/>
        </w:rPr>
        <w:t>Assessments</w:t>
      </w:r>
      <w:r w:rsidR="00126770">
        <w:rPr>
          <w:rFonts w:ascii="Arial" w:hAnsi="Arial" w:cs="Arial"/>
        </w:rPr>
        <w:t>:</w:t>
      </w:r>
      <w:r w:rsidRPr="002D1ECE">
        <w:rPr>
          <w:rFonts w:ascii="Arial" w:hAnsi="Arial" w:cs="Arial"/>
        </w:rPr>
        <w:t xml:space="preserve"> </w:t>
      </w:r>
      <w:r w:rsidR="00126770">
        <w:rPr>
          <w:rFonts w:ascii="Arial" w:hAnsi="Arial" w:cs="Arial"/>
        </w:rPr>
        <w:tab/>
      </w:r>
      <w:r w:rsidRPr="002D1ECE">
        <w:rPr>
          <w:rFonts w:ascii="Arial" w:hAnsi="Arial" w:cs="Arial"/>
        </w:rPr>
        <w:t>Structural investigations, evaluatio</w:t>
      </w:r>
      <w:r w:rsidR="00126770">
        <w:rPr>
          <w:rFonts w:ascii="Arial" w:hAnsi="Arial" w:cs="Arial"/>
        </w:rPr>
        <w:t xml:space="preserve">n of </w:t>
      </w:r>
      <w:r w:rsidR="00CF62BF">
        <w:rPr>
          <w:rFonts w:ascii="Arial" w:hAnsi="Arial" w:cs="Arial"/>
        </w:rPr>
        <w:t xml:space="preserve">alternatives, benefit/cost </w:t>
      </w:r>
      <w:r w:rsidRPr="002D1ECE">
        <w:rPr>
          <w:rFonts w:ascii="Arial" w:hAnsi="Arial" w:cs="Arial"/>
        </w:rPr>
        <w:t>analyses, and recommendations for emergency structural repairs</w:t>
      </w:r>
      <w:r w:rsidR="00CF62BF">
        <w:rPr>
          <w:rFonts w:ascii="Arial" w:hAnsi="Arial" w:cs="Arial"/>
        </w:rPr>
        <w:t xml:space="preserve"> </w:t>
      </w:r>
      <w:r w:rsidRPr="002D1ECE">
        <w:rPr>
          <w:rFonts w:ascii="Arial" w:hAnsi="Arial" w:cs="Arial"/>
        </w:rPr>
        <w:t>for various structures.</w:t>
      </w:r>
    </w:p>
    <w:p w14:paraId="32539564" w14:textId="77777777" w:rsidR="002D1ECE" w:rsidRDefault="00126770" w:rsidP="00126770">
      <w:pPr>
        <w:numPr>
          <w:ilvl w:val="0"/>
          <w:numId w:val="2"/>
        </w:numPr>
        <w:spacing w:after="0"/>
        <w:ind w:left="2700" w:hanging="2520"/>
        <w:rPr>
          <w:rFonts w:ascii="Arial" w:hAnsi="Arial" w:cs="Arial"/>
        </w:rPr>
      </w:pPr>
      <w:r>
        <w:rPr>
          <w:rFonts w:ascii="Arial" w:hAnsi="Arial" w:cs="Arial"/>
        </w:rPr>
        <w:t>Design:</w:t>
      </w:r>
      <w:r w:rsidR="008768AA" w:rsidRPr="002D1ECE">
        <w:rPr>
          <w:rFonts w:ascii="Arial" w:hAnsi="Arial" w:cs="Arial"/>
        </w:rPr>
        <w:t xml:space="preserve"> </w:t>
      </w:r>
      <w:r>
        <w:rPr>
          <w:rFonts w:ascii="Arial" w:hAnsi="Arial" w:cs="Arial"/>
        </w:rPr>
        <w:tab/>
      </w:r>
      <w:r w:rsidR="008768AA" w:rsidRPr="002D1ECE">
        <w:rPr>
          <w:rFonts w:ascii="Arial" w:hAnsi="Arial" w:cs="Arial"/>
        </w:rPr>
        <w:t>Structural design and plan preparation services (PS&amp;E) for emergency repairs of various transportation structures, retaining walls, and highway bridges.</w:t>
      </w:r>
    </w:p>
    <w:p w14:paraId="4B96FA04" w14:textId="77777777" w:rsidR="008768AA" w:rsidRPr="008768AA" w:rsidRDefault="008768AA" w:rsidP="008768AA">
      <w:pPr>
        <w:spacing w:after="0"/>
        <w:rPr>
          <w:rFonts w:ascii="Arial" w:hAnsi="Arial" w:cs="Arial"/>
        </w:rPr>
      </w:pPr>
    </w:p>
    <w:p w14:paraId="7A023960" w14:textId="77777777" w:rsidR="008768AA" w:rsidRDefault="008768AA" w:rsidP="008768AA">
      <w:pPr>
        <w:spacing w:after="0"/>
        <w:rPr>
          <w:rFonts w:ascii="Arial" w:hAnsi="Arial" w:cs="Arial"/>
        </w:rPr>
      </w:pPr>
      <w:r w:rsidRPr="008768AA">
        <w:rPr>
          <w:rFonts w:ascii="Arial" w:hAnsi="Arial" w:cs="Arial"/>
        </w:rPr>
        <w:t xml:space="preserve">Description of </w:t>
      </w:r>
      <w:r w:rsidR="00923D80">
        <w:rPr>
          <w:rFonts w:ascii="Arial" w:hAnsi="Arial" w:cs="Arial"/>
        </w:rPr>
        <w:t xml:space="preserve">Specific </w:t>
      </w:r>
      <w:r w:rsidR="00DA2966">
        <w:rPr>
          <w:rFonts w:ascii="Arial" w:hAnsi="Arial" w:cs="Arial"/>
        </w:rPr>
        <w:t xml:space="preserve">Anticipated </w:t>
      </w:r>
      <w:r w:rsidRPr="008768AA">
        <w:rPr>
          <w:rFonts w:ascii="Arial" w:hAnsi="Arial" w:cs="Arial"/>
        </w:rPr>
        <w:t>Work:</w:t>
      </w:r>
    </w:p>
    <w:p w14:paraId="4260147B" w14:textId="77777777" w:rsidR="00D56F63" w:rsidRDefault="00D56F63" w:rsidP="008768AA">
      <w:pPr>
        <w:spacing w:after="0"/>
        <w:rPr>
          <w:rFonts w:ascii="Arial" w:hAnsi="Arial" w:cs="Arial"/>
        </w:rPr>
      </w:pPr>
    </w:p>
    <w:p w14:paraId="7AFE8F37" w14:textId="77777777" w:rsidR="00D56F63" w:rsidRDefault="00D56F63" w:rsidP="00D56F63">
      <w:pPr>
        <w:spacing w:after="0"/>
        <w:rPr>
          <w:rFonts w:ascii="Arial" w:hAnsi="Arial" w:cs="Arial"/>
        </w:rPr>
      </w:pPr>
      <w:r>
        <w:rPr>
          <w:rFonts w:ascii="Arial" w:hAnsi="Arial" w:cs="Arial"/>
        </w:rPr>
        <w:t>Load rating of v</w:t>
      </w:r>
      <w:r w:rsidR="00F1380E">
        <w:rPr>
          <w:rFonts w:ascii="Arial" w:hAnsi="Arial" w:cs="Arial"/>
        </w:rPr>
        <w:t>arious bridges.  Load rating shall comply with WSDOT Bridge Design Manual and applicable federal requirements including evaluations of all Single Haul Vehicles (SHV’s) and Emergency Vehicles (EV’s).  Bridge identified at the time of this agreement are:</w:t>
      </w:r>
    </w:p>
    <w:p w14:paraId="12C93DB3" w14:textId="77777777" w:rsidR="00F1380E" w:rsidRDefault="00F1380E" w:rsidP="00D56F63">
      <w:pPr>
        <w:spacing w:after="0"/>
        <w:rPr>
          <w:rFonts w:ascii="Arial" w:hAnsi="Arial" w:cs="Arial"/>
        </w:rPr>
      </w:pPr>
    </w:p>
    <w:p w14:paraId="4D50B44C" w14:textId="77777777" w:rsidR="00BF6AFD" w:rsidRDefault="00EB75B2" w:rsidP="00D56F63">
      <w:pPr>
        <w:spacing w:after="0"/>
        <w:rPr>
          <w:rFonts w:ascii="Arial" w:hAnsi="Arial" w:cs="Arial"/>
        </w:rPr>
      </w:pPr>
      <w:r>
        <w:rPr>
          <w:rFonts w:ascii="Arial" w:hAnsi="Arial" w:cs="Arial"/>
        </w:rPr>
        <w:tab/>
      </w:r>
      <w:r w:rsidR="00BF6AFD">
        <w:rPr>
          <w:rFonts w:ascii="Arial" w:hAnsi="Arial" w:cs="Arial"/>
        </w:rPr>
        <w:tab/>
        <w:t>Bridge Name</w:t>
      </w:r>
      <w:r w:rsidR="00BF6AFD">
        <w:rPr>
          <w:rFonts w:ascii="Arial" w:hAnsi="Arial" w:cs="Arial"/>
        </w:rPr>
        <w:tab/>
      </w:r>
      <w:r w:rsidR="00BF6AFD">
        <w:rPr>
          <w:rFonts w:ascii="Arial" w:hAnsi="Arial" w:cs="Arial"/>
        </w:rPr>
        <w:tab/>
      </w:r>
      <w:r w:rsidR="00BF6AFD">
        <w:rPr>
          <w:rFonts w:ascii="Arial" w:hAnsi="Arial" w:cs="Arial"/>
        </w:rPr>
        <w:tab/>
        <w:t>Bridge #</w:t>
      </w:r>
      <w:r w:rsidR="00BF6AFD">
        <w:rPr>
          <w:rFonts w:ascii="Arial" w:hAnsi="Arial" w:cs="Arial"/>
        </w:rPr>
        <w:tab/>
      </w:r>
      <w:r w:rsidR="00BF6AFD">
        <w:rPr>
          <w:rFonts w:ascii="Arial" w:hAnsi="Arial" w:cs="Arial"/>
        </w:rPr>
        <w:tab/>
        <w:t>Structure ID #</w:t>
      </w:r>
    </w:p>
    <w:p w14:paraId="2C21B143" w14:textId="77777777" w:rsidR="00952CD6" w:rsidRDefault="00952CD6" w:rsidP="00952CD6">
      <w:pPr>
        <w:numPr>
          <w:ilvl w:val="0"/>
          <w:numId w:val="4"/>
        </w:numPr>
        <w:rPr>
          <w:rFonts w:ascii="Arial" w:hAnsi="Arial" w:cs="Arial"/>
        </w:rPr>
      </w:pPr>
      <w:r w:rsidRPr="00DA16CE">
        <w:rPr>
          <w:rFonts w:ascii="Arial" w:hAnsi="Arial" w:cs="Arial"/>
        </w:rPr>
        <w:t>BIG HANAFORD MP 1.13</w:t>
      </w:r>
      <w:r>
        <w:rPr>
          <w:rFonts w:ascii="Arial" w:hAnsi="Arial" w:cs="Arial"/>
        </w:rPr>
        <w:tab/>
      </w:r>
      <w:r>
        <w:rPr>
          <w:rFonts w:ascii="Arial" w:hAnsi="Arial" w:cs="Arial"/>
        </w:rPr>
        <w:tab/>
      </w:r>
      <w:r w:rsidRPr="00DA16CE">
        <w:rPr>
          <w:rFonts w:ascii="Arial" w:hAnsi="Arial" w:cs="Arial"/>
        </w:rPr>
        <w:t>210000047</w:t>
      </w:r>
      <w:r>
        <w:rPr>
          <w:rFonts w:ascii="Arial" w:hAnsi="Arial" w:cs="Arial"/>
        </w:rPr>
        <w:tab/>
      </w:r>
      <w:r>
        <w:rPr>
          <w:rFonts w:ascii="Arial" w:hAnsi="Arial" w:cs="Arial"/>
        </w:rPr>
        <w:tab/>
      </w:r>
      <w:r>
        <w:rPr>
          <w:rFonts w:ascii="Arial" w:hAnsi="Arial" w:cs="Arial"/>
        </w:rPr>
        <w:tab/>
      </w:r>
      <w:r w:rsidRPr="00DA16CE">
        <w:rPr>
          <w:rFonts w:ascii="Arial" w:hAnsi="Arial" w:cs="Arial"/>
        </w:rPr>
        <w:t>8362800</w:t>
      </w:r>
    </w:p>
    <w:p w14:paraId="239A0F2A" w14:textId="77777777" w:rsidR="00952CD6" w:rsidRDefault="00952CD6" w:rsidP="00952CD6">
      <w:pPr>
        <w:numPr>
          <w:ilvl w:val="0"/>
          <w:numId w:val="4"/>
        </w:numPr>
        <w:rPr>
          <w:rFonts w:ascii="Arial" w:hAnsi="Arial" w:cs="Arial"/>
        </w:rPr>
      </w:pPr>
      <w:r w:rsidRPr="00DA16CE">
        <w:rPr>
          <w:rFonts w:ascii="Arial" w:hAnsi="Arial" w:cs="Arial"/>
        </w:rPr>
        <w:t>BIG HANAFORD MP 2.11</w:t>
      </w:r>
      <w:r>
        <w:rPr>
          <w:rFonts w:ascii="Arial" w:hAnsi="Arial" w:cs="Arial"/>
        </w:rPr>
        <w:tab/>
      </w:r>
      <w:r>
        <w:rPr>
          <w:rFonts w:ascii="Arial" w:hAnsi="Arial" w:cs="Arial"/>
        </w:rPr>
        <w:tab/>
      </w:r>
      <w:r w:rsidRPr="00DA16CE">
        <w:rPr>
          <w:rFonts w:ascii="Arial" w:hAnsi="Arial" w:cs="Arial"/>
        </w:rPr>
        <w:t>210000048</w:t>
      </w:r>
      <w:r>
        <w:rPr>
          <w:rFonts w:ascii="Arial" w:hAnsi="Arial" w:cs="Arial"/>
        </w:rPr>
        <w:tab/>
      </w:r>
      <w:r>
        <w:rPr>
          <w:rFonts w:ascii="Arial" w:hAnsi="Arial" w:cs="Arial"/>
        </w:rPr>
        <w:tab/>
      </w:r>
      <w:r>
        <w:rPr>
          <w:rFonts w:ascii="Arial" w:hAnsi="Arial" w:cs="Arial"/>
        </w:rPr>
        <w:tab/>
      </w:r>
      <w:r w:rsidRPr="00DA16CE">
        <w:rPr>
          <w:rFonts w:ascii="Arial" w:hAnsi="Arial" w:cs="Arial"/>
        </w:rPr>
        <w:t>8352100</w:t>
      </w:r>
    </w:p>
    <w:p w14:paraId="68447E18" w14:textId="77777777" w:rsidR="00952CD6" w:rsidRDefault="00952CD6" w:rsidP="00952CD6">
      <w:pPr>
        <w:numPr>
          <w:ilvl w:val="0"/>
          <w:numId w:val="4"/>
        </w:numPr>
        <w:rPr>
          <w:rFonts w:ascii="Arial" w:hAnsi="Arial" w:cs="Arial"/>
        </w:rPr>
      </w:pPr>
      <w:r w:rsidRPr="00DA16CE">
        <w:rPr>
          <w:rFonts w:ascii="Arial" w:hAnsi="Arial" w:cs="Arial"/>
        </w:rPr>
        <w:t>BOISTFORT MP 4.59</w:t>
      </w:r>
      <w:r>
        <w:rPr>
          <w:rFonts w:ascii="Arial" w:hAnsi="Arial" w:cs="Arial"/>
        </w:rPr>
        <w:tab/>
      </w:r>
      <w:r>
        <w:rPr>
          <w:rFonts w:ascii="Arial" w:hAnsi="Arial" w:cs="Arial"/>
        </w:rPr>
        <w:tab/>
      </w:r>
      <w:r>
        <w:rPr>
          <w:rFonts w:ascii="Arial" w:hAnsi="Arial" w:cs="Arial"/>
        </w:rPr>
        <w:tab/>
      </w:r>
      <w:r w:rsidRPr="00DA16CE">
        <w:rPr>
          <w:rFonts w:ascii="Arial" w:hAnsi="Arial" w:cs="Arial"/>
        </w:rPr>
        <w:t>210000089</w:t>
      </w:r>
      <w:r>
        <w:rPr>
          <w:rFonts w:ascii="Arial" w:hAnsi="Arial" w:cs="Arial"/>
        </w:rPr>
        <w:tab/>
      </w:r>
      <w:r>
        <w:rPr>
          <w:rFonts w:ascii="Arial" w:hAnsi="Arial" w:cs="Arial"/>
        </w:rPr>
        <w:tab/>
      </w:r>
      <w:r>
        <w:rPr>
          <w:rFonts w:ascii="Arial" w:hAnsi="Arial" w:cs="Arial"/>
        </w:rPr>
        <w:tab/>
      </w:r>
      <w:r w:rsidRPr="00DA16CE">
        <w:rPr>
          <w:rFonts w:ascii="Arial" w:hAnsi="Arial" w:cs="Arial"/>
        </w:rPr>
        <w:t>7974100</w:t>
      </w:r>
    </w:p>
    <w:p w14:paraId="26A655A2" w14:textId="77777777" w:rsidR="00952CD6" w:rsidRDefault="00952CD6" w:rsidP="00952CD6">
      <w:pPr>
        <w:numPr>
          <w:ilvl w:val="0"/>
          <w:numId w:val="4"/>
        </w:numPr>
        <w:rPr>
          <w:rFonts w:ascii="Arial" w:hAnsi="Arial" w:cs="Arial"/>
        </w:rPr>
      </w:pPr>
      <w:r w:rsidRPr="00DA16CE">
        <w:rPr>
          <w:rFonts w:ascii="Arial" w:hAnsi="Arial" w:cs="Arial"/>
        </w:rPr>
        <w:t>BUNKER CREEK MP 3.46</w:t>
      </w:r>
      <w:r>
        <w:rPr>
          <w:rFonts w:ascii="Arial" w:hAnsi="Arial" w:cs="Arial"/>
        </w:rPr>
        <w:tab/>
      </w:r>
      <w:r>
        <w:rPr>
          <w:rFonts w:ascii="Arial" w:hAnsi="Arial" w:cs="Arial"/>
        </w:rPr>
        <w:tab/>
      </w:r>
      <w:r w:rsidRPr="00DA16CE">
        <w:rPr>
          <w:rFonts w:ascii="Arial" w:hAnsi="Arial" w:cs="Arial"/>
        </w:rPr>
        <w:t>210000118</w:t>
      </w:r>
      <w:r>
        <w:rPr>
          <w:rFonts w:ascii="Arial" w:hAnsi="Arial" w:cs="Arial"/>
        </w:rPr>
        <w:tab/>
      </w:r>
      <w:r>
        <w:rPr>
          <w:rFonts w:ascii="Arial" w:hAnsi="Arial" w:cs="Arial"/>
        </w:rPr>
        <w:tab/>
      </w:r>
      <w:r>
        <w:rPr>
          <w:rFonts w:ascii="Arial" w:hAnsi="Arial" w:cs="Arial"/>
        </w:rPr>
        <w:tab/>
      </w:r>
      <w:r w:rsidRPr="00DA16CE">
        <w:rPr>
          <w:rFonts w:ascii="Arial" w:hAnsi="Arial" w:cs="Arial"/>
        </w:rPr>
        <w:t>8049000</w:t>
      </w:r>
    </w:p>
    <w:p w14:paraId="562FE571" w14:textId="77777777" w:rsidR="00952CD6" w:rsidRDefault="00952CD6" w:rsidP="00952CD6">
      <w:pPr>
        <w:numPr>
          <w:ilvl w:val="0"/>
          <w:numId w:val="4"/>
        </w:numPr>
        <w:rPr>
          <w:rFonts w:ascii="Arial" w:hAnsi="Arial" w:cs="Arial"/>
        </w:rPr>
      </w:pPr>
      <w:r w:rsidRPr="00DA16CE">
        <w:rPr>
          <w:rFonts w:ascii="Arial" w:hAnsi="Arial" w:cs="Arial"/>
        </w:rPr>
        <w:t>BUNKER CREEK MP 3.50</w:t>
      </w:r>
      <w:r>
        <w:rPr>
          <w:rFonts w:ascii="Arial" w:hAnsi="Arial" w:cs="Arial"/>
        </w:rPr>
        <w:tab/>
      </w:r>
      <w:r>
        <w:rPr>
          <w:rFonts w:ascii="Arial" w:hAnsi="Arial" w:cs="Arial"/>
        </w:rPr>
        <w:tab/>
      </w:r>
      <w:r w:rsidRPr="00DA16CE">
        <w:rPr>
          <w:rFonts w:ascii="Arial" w:hAnsi="Arial" w:cs="Arial"/>
        </w:rPr>
        <w:t>210000119</w:t>
      </w:r>
      <w:r>
        <w:rPr>
          <w:rFonts w:ascii="Arial" w:hAnsi="Arial" w:cs="Arial"/>
        </w:rPr>
        <w:tab/>
      </w:r>
      <w:r>
        <w:rPr>
          <w:rFonts w:ascii="Arial" w:hAnsi="Arial" w:cs="Arial"/>
        </w:rPr>
        <w:tab/>
      </w:r>
      <w:r>
        <w:rPr>
          <w:rFonts w:ascii="Arial" w:hAnsi="Arial" w:cs="Arial"/>
        </w:rPr>
        <w:tab/>
      </w:r>
      <w:r w:rsidRPr="00DA16CE">
        <w:rPr>
          <w:rFonts w:ascii="Arial" w:hAnsi="Arial" w:cs="Arial"/>
        </w:rPr>
        <w:t>7973100</w:t>
      </w:r>
    </w:p>
    <w:p w14:paraId="068205BB" w14:textId="77777777" w:rsidR="00952CD6" w:rsidRDefault="00952CD6" w:rsidP="00952CD6">
      <w:pPr>
        <w:numPr>
          <w:ilvl w:val="0"/>
          <w:numId w:val="4"/>
        </w:numPr>
        <w:rPr>
          <w:rFonts w:ascii="Arial" w:hAnsi="Arial" w:cs="Arial"/>
        </w:rPr>
      </w:pPr>
      <w:r w:rsidRPr="00DA16CE">
        <w:rPr>
          <w:rFonts w:ascii="Arial" w:hAnsi="Arial" w:cs="Arial"/>
        </w:rPr>
        <w:t>CENTRALIA ALPHA MP 0.17</w:t>
      </w:r>
      <w:r>
        <w:rPr>
          <w:rFonts w:ascii="Arial" w:hAnsi="Arial" w:cs="Arial"/>
        </w:rPr>
        <w:tab/>
      </w:r>
      <w:r w:rsidRPr="00DA16CE">
        <w:rPr>
          <w:rFonts w:ascii="Arial" w:hAnsi="Arial" w:cs="Arial"/>
        </w:rPr>
        <w:t>210000068</w:t>
      </w:r>
      <w:r>
        <w:rPr>
          <w:rFonts w:ascii="Arial" w:hAnsi="Arial" w:cs="Arial"/>
        </w:rPr>
        <w:tab/>
      </w:r>
      <w:r>
        <w:rPr>
          <w:rFonts w:ascii="Arial" w:hAnsi="Arial" w:cs="Arial"/>
        </w:rPr>
        <w:tab/>
      </w:r>
      <w:r>
        <w:rPr>
          <w:rFonts w:ascii="Arial" w:hAnsi="Arial" w:cs="Arial"/>
        </w:rPr>
        <w:tab/>
      </w:r>
      <w:r w:rsidRPr="00DA16CE">
        <w:rPr>
          <w:rFonts w:ascii="Arial" w:hAnsi="Arial" w:cs="Arial"/>
        </w:rPr>
        <w:t>8183600</w:t>
      </w:r>
    </w:p>
    <w:p w14:paraId="45229D11" w14:textId="77777777" w:rsidR="00952CD6" w:rsidRDefault="00952CD6" w:rsidP="00952CD6">
      <w:pPr>
        <w:numPr>
          <w:ilvl w:val="0"/>
          <w:numId w:val="4"/>
        </w:numPr>
        <w:rPr>
          <w:rFonts w:ascii="Arial" w:hAnsi="Arial" w:cs="Arial"/>
        </w:rPr>
      </w:pPr>
      <w:r w:rsidRPr="00DA16CE">
        <w:rPr>
          <w:rFonts w:ascii="Arial" w:hAnsi="Arial" w:cs="Arial"/>
        </w:rPr>
        <w:t>COAL CREEK MP 1.81</w:t>
      </w:r>
      <w:r>
        <w:rPr>
          <w:rFonts w:ascii="Arial" w:hAnsi="Arial" w:cs="Arial"/>
        </w:rPr>
        <w:tab/>
      </w:r>
      <w:r>
        <w:rPr>
          <w:rFonts w:ascii="Arial" w:hAnsi="Arial" w:cs="Arial"/>
        </w:rPr>
        <w:tab/>
      </w:r>
      <w:r w:rsidRPr="00DA16CE">
        <w:rPr>
          <w:rFonts w:ascii="Arial" w:hAnsi="Arial" w:cs="Arial"/>
        </w:rPr>
        <w:t>210000158</w:t>
      </w:r>
      <w:r>
        <w:rPr>
          <w:rFonts w:ascii="Arial" w:hAnsi="Arial" w:cs="Arial"/>
        </w:rPr>
        <w:tab/>
      </w:r>
      <w:r>
        <w:rPr>
          <w:rFonts w:ascii="Arial" w:hAnsi="Arial" w:cs="Arial"/>
        </w:rPr>
        <w:tab/>
      </w:r>
      <w:r>
        <w:rPr>
          <w:rFonts w:ascii="Arial" w:hAnsi="Arial" w:cs="Arial"/>
        </w:rPr>
        <w:tab/>
      </w:r>
      <w:r w:rsidRPr="00DA16CE">
        <w:rPr>
          <w:rFonts w:ascii="Arial" w:hAnsi="Arial" w:cs="Arial"/>
        </w:rPr>
        <w:t>8379800</w:t>
      </w:r>
    </w:p>
    <w:p w14:paraId="5BF06F9D" w14:textId="77777777" w:rsidR="00952CD6" w:rsidRDefault="00952CD6" w:rsidP="00952CD6">
      <w:pPr>
        <w:numPr>
          <w:ilvl w:val="0"/>
          <w:numId w:val="4"/>
        </w:numPr>
        <w:rPr>
          <w:rFonts w:ascii="Arial" w:hAnsi="Arial" w:cs="Arial"/>
        </w:rPr>
      </w:pPr>
      <w:r w:rsidRPr="00DA16CE">
        <w:rPr>
          <w:rFonts w:ascii="Arial" w:hAnsi="Arial" w:cs="Arial"/>
        </w:rPr>
        <w:t>GALVIN MP 1.23</w:t>
      </w:r>
      <w:r>
        <w:rPr>
          <w:rFonts w:ascii="Arial" w:hAnsi="Arial" w:cs="Arial"/>
        </w:rPr>
        <w:tab/>
      </w:r>
      <w:r>
        <w:rPr>
          <w:rFonts w:ascii="Arial" w:hAnsi="Arial" w:cs="Arial"/>
        </w:rPr>
        <w:tab/>
      </w:r>
      <w:r>
        <w:rPr>
          <w:rFonts w:ascii="Arial" w:hAnsi="Arial" w:cs="Arial"/>
        </w:rPr>
        <w:tab/>
      </w:r>
      <w:r w:rsidRPr="00DA16CE">
        <w:rPr>
          <w:rFonts w:ascii="Arial" w:hAnsi="Arial" w:cs="Arial"/>
        </w:rPr>
        <w:t>210000112</w:t>
      </w:r>
      <w:r>
        <w:rPr>
          <w:rFonts w:ascii="Arial" w:hAnsi="Arial" w:cs="Arial"/>
        </w:rPr>
        <w:tab/>
      </w:r>
      <w:r>
        <w:rPr>
          <w:rFonts w:ascii="Arial" w:hAnsi="Arial" w:cs="Arial"/>
        </w:rPr>
        <w:tab/>
      </w:r>
      <w:r>
        <w:rPr>
          <w:rFonts w:ascii="Arial" w:hAnsi="Arial" w:cs="Arial"/>
        </w:rPr>
        <w:tab/>
      </w:r>
      <w:r w:rsidRPr="00DA16CE">
        <w:rPr>
          <w:rFonts w:ascii="Arial" w:hAnsi="Arial" w:cs="Arial"/>
        </w:rPr>
        <w:t>8605200</w:t>
      </w:r>
    </w:p>
    <w:p w14:paraId="31F6BD17" w14:textId="77777777" w:rsidR="00952CD6" w:rsidRDefault="00952CD6" w:rsidP="00952CD6">
      <w:pPr>
        <w:numPr>
          <w:ilvl w:val="0"/>
          <w:numId w:val="4"/>
        </w:numPr>
        <w:rPr>
          <w:rFonts w:ascii="Arial" w:hAnsi="Arial" w:cs="Arial"/>
        </w:rPr>
      </w:pPr>
      <w:r w:rsidRPr="00DA16CE">
        <w:rPr>
          <w:rFonts w:ascii="Arial" w:hAnsi="Arial" w:cs="Arial"/>
        </w:rPr>
        <w:t>GARRARD CREEK MP 5.09</w:t>
      </w:r>
      <w:r>
        <w:rPr>
          <w:rFonts w:ascii="Arial" w:hAnsi="Arial" w:cs="Arial"/>
        </w:rPr>
        <w:tab/>
      </w:r>
      <w:r>
        <w:rPr>
          <w:rFonts w:ascii="Arial" w:hAnsi="Arial" w:cs="Arial"/>
        </w:rPr>
        <w:tab/>
      </w:r>
      <w:r w:rsidRPr="00DA16CE">
        <w:rPr>
          <w:rFonts w:ascii="Arial" w:hAnsi="Arial" w:cs="Arial"/>
        </w:rPr>
        <w:t>210000038</w:t>
      </w:r>
      <w:r>
        <w:rPr>
          <w:rFonts w:ascii="Arial" w:hAnsi="Arial" w:cs="Arial"/>
        </w:rPr>
        <w:tab/>
      </w:r>
      <w:r>
        <w:rPr>
          <w:rFonts w:ascii="Arial" w:hAnsi="Arial" w:cs="Arial"/>
        </w:rPr>
        <w:tab/>
      </w:r>
      <w:r>
        <w:rPr>
          <w:rFonts w:ascii="Arial" w:hAnsi="Arial" w:cs="Arial"/>
        </w:rPr>
        <w:tab/>
      </w:r>
      <w:r w:rsidRPr="00DA16CE">
        <w:rPr>
          <w:rFonts w:ascii="Arial" w:hAnsi="Arial" w:cs="Arial"/>
        </w:rPr>
        <w:t>8301900</w:t>
      </w:r>
    </w:p>
    <w:p w14:paraId="61C0FA23" w14:textId="77777777" w:rsidR="00952CD6" w:rsidRDefault="00952CD6" w:rsidP="00952CD6">
      <w:pPr>
        <w:numPr>
          <w:ilvl w:val="0"/>
          <w:numId w:val="4"/>
        </w:numPr>
        <w:rPr>
          <w:rFonts w:ascii="Arial" w:hAnsi="Arial" w:cs="Arial"/>
        </w:rPr>
      </w:pPr>
      <w:r w:rsidRPr="00DA16CE">
        <w:rPr>
          <w:rFonts w:ascii="Arial" w:hAnsi="Arial" w:cs="Arial"/>
        </w:rPr>
        <w:t>JACKSON HWY MP 4.49</w:t>
      </w:r>
      <w:r>
        <w:rPr>
          <w:rFonts w:ascii="Arial" w:hAnsi="Arial" w:cs="Arial"/>
        </w:rPr>
        <w:tab/>
      </w:r>
      <w:r>
        <w:rPr>
          <w:rFonts w:ascii="Arial" w:hAnsi="Arial" w:cs="Arial"/>
        </w:rPr>
        <w:tab/>
      </w:r>
      <w:r w:rsidRPr="00DA16CE">
        <w:rPr>
          <w:rFonts w:ascii="Arial" w:hAnsi="Arial" w:cs="Arial"/>
        </w:rPr>
        <w:t>210000020</w:t>
      </w:r>
      <w:r>
        <w:rPr>
          <w:rFonts w:ascii="Arial" w:hAnsi="Arial" w:cs="Arial"/>
        </w:rPr>
        <w:tab/>
      </w:r>
      <w:r>
        <w:rPr>
          <w:rFonts w:ascii="Arial" w:hAnsi="Arial" w:cs="Arial"/>
        </w:rPr>
        <w:tab/>
      </w:r>
      <w:r>
        <w:rPr>
          <w:rFonts w:ascii="Arial" w:hAnsi="Arial" w:cs="Arial"/>
        </w:rPr>
        <w:tab/>
      </w:r>
      <w:r w:rsidRPr="00DA16CE">
        <w:rPr>
          <w:rFonts w:ascii="Arial" w:hAnsi="Arial" w:cs="Arial"/>
        </w:rPr>
        <w:t>8835200</w:t>
      </w:r>
    </w:p>
    <w:p w14:paraId="4349084D" w14:textId="77777777" w:rsidR="00952CD6" w:rsidRDefault="00952CD6" w:rsidP="00952CD6">
      <w:pPr>
        <w:numPr>
          <w:ilvl w:val="0"/>
          <w:numId w:val="4"/>
        </w:numPr>
        <w:rPr>
          <w:rFonts w:ascii="Arial" w:hAnsi="Arial" w:cs="Arial"/>
        </w:rPr>
      </w:pPr>
      <w:r w:rsidRPr="00DA16CE">
        <w:rPr>
          <w:rFonts w:ascii="Arial" w:hAnsi="Arial" w:cs="Arial"/>
        </w:rPr>
        <w:t>LEONARD MP 0.32</w:t>
      </w:r>
      <w:r>
        <w:rPr>
          <w:rFonts w:ascii="Arial" w:hAnsi="Arial" w:cs="Arial"/>
        </w:rPr>
        <w:tab/>
      </w:r>
      <w:r>
        <w:rPr>
          <w:rFonts w:ascii="Arial" w:hAnsi="Arial" w:cs="Arial"/>
        </w:rPr>
        <w:tab/>
      </w:r>
      <w:r>
        <w:rPr>
          <w:rFonts w:ascii="Arial" w:hAnsi="Arial" w:cs="Arial"/>
        </w:rPr>
        <w:tab/>
      </w:r>
      <w:r w:rsidRPr="00DA16CE">
        <w:rPr>
          <w:rFonts w:ascii="Arial" w:hAnsi="Arial" w:cs="Arial"/>
        </w:rPr>
        <w:t>210000070</w:t>
      </w:r>
      <w:r>
        <w:rPr>
          <w:rFonts w:ascii="Arial" w:hAnsi="Arial" w:cs="Arial"/>
        </w:rPr>
        <w:tab/>
      </w:r>
      <w:r>
        <w:rPr>
          <w:rFonts w:ascii="Arial" w:hAnsi="Arial" w:cs="Arial"/>
        </w:rPr>
        <w:tab/>
      </w:r>
      <w:r>
        <w:rPr>
          <w:rFonts w:ascii="Arial" w:hAnsi="Arial" w:cs="Arial"/>
        </w:rPr>
        <w:tab/>
      </w:r>
      <w:r w:rsidRPr="00DA16CE">
        <w:rPr>
          <w:rFonts w:ascii="Arial" w:hAnsi="Arial" w:cs="Arial"/>
        </w:rPr>
        <w:t>8593900</w:t>
      </w:r>
    </w:p>
    <w:p w14:paraId="63D047EA" w14:textId="77777777" w:rsidR="00952CD6" w:rsidRDefault="00952CD6" w:rsidP="00952CD6">
      <w:pPr>
        <w:numPr>
          <w:ilvl w:val="0"/>
          <w:numId w:val="4"/>
        </w:numPr>
        <w:rPr>
          <w:rFonts w:ascii="Arial" w:hAnsi="Arial" w:cs="Arial"/>
        </w:rPr>
      </w:pPr>
      <w:r w:rsidRPr="00DA16CE">
        <w:rPr>
          <w:rFonts w:ascii="Arial" w:hAnsi="Arial" w:cs="Arial"/>
        </w:rPr>
        <w:lastRenderedPageBreak/>
        <w:t>LINCOLN CREEK MP 9.83</w:t>
      </w:r>
      <w:r>
        <w:rPr>
          <w:rFonts w:ascii="Arial" w:hAnsi="Arial" w:cs="Arial"/>
        </w:rPr>
        <w:tab/>
      </w:r>
      <w:r>
        <w:rPr>
          <w:rFonts w:ascii="Arial" w:hAnsi="Arial" w:cs="Arial"/>
        </w:rPr>
        <w:tab/>
      </w:r>
      <w:r w:rsidRPr="00DA16CE">
        <w:rPr>
          <w:rFonts w:ascii="Arial" w:hAnsi="Arial" w:cs="Arial"/>
        </w:rPr>
        <w:t>210000029</w:t>
      </w:r>
      <w:r>
        <w:rPr>
          <w:rFonts w:ascii="Arial" w:hAnsi="Arial" w:cs="Arial"/>
        </w:rPr>
        <w:tab/>
      </w:r>
      <w:r>
        <w:rPr>
          <w:rFonts w:ascii="Arial" w:hAnsi="Arial" w:cs="Arial"/>
        </w:rPr>
        <w:tab/>
      </w:r>
      <w:r>
        <w:rPr>
          <w:rFonts w:ascii="Arial" w:hAnsi="Arial" w:cs="Arial"/>
        </w:rPr>
        <w:tab/>
      </w:r>
      <w:r w:rsidRPr="00DA16CE">
        <w:rPr>
          <w:rFonts w:ascii="Arial" w:hAnsi="Arial" w:cs="Arial"/>
        </w:rPr>
        <w:t>8638800</w:t>
      </w:r>
    </w:p>
    <w:p w14:paraId="4863C2F6" w14:textId="77777777" w:rsidR="00952CD6" w:rsidRDefault="00952CD6" w:rsidP="00952CD6">
      <w:pPr>
        <w:numPr>
          <w:ilvl w:val="0"/>
          <w:numId w:val="4"/>
        </w:numPr>
        <w:rPr>
          <w:rFonts w:ascii="Arial" w:hAnsi="Arial" w:cs="Arial"/>
        </w:rPr>
      </w:pPr>
      <w:r w:rsidRPr="00DA16CE">
        <w:rPr>
          <w:rFonts w:ascii="Arial" w:hAnsi="Arial" w:cs="Arial"/>
        </w:rPr>
        <w:t>TUCKER MP 0.01</w:t>
      </w:r>
      <w:r>
        <w:rPr>
          <w:rFonts w:ascii="Arial" w:hAnsi="Arial" w:cs="Arial"/>
        </w:rPr>
        <w:tab/>
      </w:r>
      <w:r>
        <w:rPr>
          <w:rFonts w:ascii="Arial" w:hAnsi="Arial" w:cs="Arial"/>
        </w:rPr>
        <w:tab/>
      </w:r>
      <w:r>
        <w:rPr>
          <w:rFonts w:ascii="Arial" w:hAnsi="Arial" w:cs="Arial"/>
        </w:rPr>
        <w:tab/>
      </w:r>
      <w:r w:rsidRPr="00DA16CE">
        <w:rPr>
          <w:rFonts w:ascii="Arial" w:hAnsi="Arial" w:cs="Arial"/>
        </w:rPr>
        <w:t>210000198</w:t>
      </w:r>
      <w:r>
        <w:rPr>
          <w:rFonts w:ascii="Arial" w:hAnsi="Arial" w:cs="Arial"/>
        </w:rPr>
        <w:tab/>
      </w:r>
      <w:r>
        <w:rPr>
          <w:rFonts w:ascii="Arial" w:hAnsi="Arial" w:cs="Arial"/>
        </w:rPr>
        <w:tab/>
      </w:r>
      <w:r>
        <w:rPr>
          <w:rFonts w:ascii="Arial" w:hAnsi="Arial" w:cs="Arial"/>
        </w:rPr>
        <w:tab/>
      </w:r>
      <w:r w:rsidRPr="00DA16CE">
        <w:rPr>
          <w:rFonts w:ascii="Arial" w:hAnsi="Arial" w:cs="Arial"/>
        </w:rPr>
        <w:t>8150400</w:t>
      </w:r>
    </w:p>
    <w:p w14:paraId="363B20DF" w14:textId="77777777" w:rsidR="00952CD6" w:rsidRDefault="00952CD6" w:rsidP="00952CD6">
      <w:pPr>
        <w:numPr>
          <w:ilvl w:val="0"/>
          <w:numId w:val="4"/>
        </w:numPr>
        <w:rPr>
          <w:rFonts w:ascii="Arial" w:hAnsi="Arial" w:cs="Arial"/>
        </w:rPr>
      </w:pPr>
      <w:r w:rsidRPr="00DA16CE">
        <w:rPr>
          <w:rFonts w:ascii="Arial" w:hAnsi="Arial" w:cs="Arial"/>
        </w:rPr>
        <w:t>WILDWOOD MP 2.99</w:t>
      </w:r>
      <w:r>
        <w:rPr>
          <w:rFonts w:ascii="Arial" w:hAnsi="Arial" w:cs="Arial"/>
        </w:rPr>
        <w:tab/>
      </w:r>
      <w:r>
        <w:rPr>
          <w:rFonts w:ascii="Arial" w:hAnsi="Arial" w:cs="Arial"/>
        </w:rPr>
        <w:tab/>
      </w:r>
      <w:r>
        <w:rPr>
          <w:rFonts w:ascii="Arial" w:hAnsi="Arial" w:cs="Arial"/>
        </w:rPr>
        <w:tab/>
      </w:r>
      <w:r w:rsidRPr="00DA16CE">
        <w:rPr>
          <w:rFonts w:ascii="Arial" w:hAnsi="Arial" w:cs="Arial"/>
        </w:rPr>
        <w:t>210000083</w:t>
      </w:r>
      <w:r>
        <w:rPr>
          <w:rFonts w:ascii="Arial" w:hAnsi="Arial" w:cs="Arial"/>
        </w:rPr>
        <w:tab/>
      </w:r>
      <w:r>
        <w:rPr>
          <w:rFonts w:ascii="Arial" w:hAnsi="Arial" w:cs="Arial"/>
        </w:rPr>
        <w:tab/>
      </w:r>
      <w:r>
        <w:rPr>
          <w:rFonts w:ascii="Arial" w:hAnsi="Arial" w:cs="Arial"/>
        </w:rPr>
        <w:tab/>
      </w:r>
      <w:r w:rsidRPr="00DA16CE">
        <w:rPr>
          <w:rFonts w:ascii="Arial" w:hAnsi="Arial" w:cs="Arial"/>
        </w:rPr>
        <w:t>8874100</w:t>
      </w:r>
    </w:p>
    <w:p w14:paraId="1568EC1F" w14:textId="77777777" w:rsidR="00952CD6" w:rsidRPr="00952CD6" w:rsidRDefault="00952CD6" w:rsidP="00952CD6">
      <w:pPr>
        <w:numPr>
          <w:ilvl w:val="0"/>
          <w:numId w:val="4"/>
        </w:numPr>
        <w:spacing w:after="0"/>
        <w:rPr>
          <w:rFonts w:ascii="Arial" w:hAnsi="Arial" w:cs="Arial"/>
        </w:rPr>
      </w:pPr>
      <w:r w:rsidRPr="00952CD6">
        <w:rPr>
          <w:rFonts w:ascii="Arial" w:hAnsi="Arial" w:cs="Arial"/>
        </w:rPr>
        <w:t>WILDWOOD MP 4.81</w:t>
      </w:r>
      <w:r w:rsidRPr="00952CD6">
        <w:rPr>
          <w:rFonts w:ascii="Arial" w:hAnsi="Arial" w:cs="Arial"/>
        </w:rPr>
        <w:tab/>
      </w:r>
      <w:r w:rsidRPr="00952CD6">
        <w:rPr>
          <w:rFonts w:ascii="Arial" w:hAnsi="Arial" w:cs="Arial"/>
        </w:rPr>
        <w:tab/>
      </w:r>
      <w:r w:rsidRPr="00952CD6">
        <w:rPr>
          <w:rFonts w:ascii="Arial" w:hAnsi="Arial" w:cs="Arial"/>
        </w:rPr>
        <w:tab/>
        <w:t>210000015</w:t>
      </w:r>
      <w:r w:rsidRPr="00952CD6">
        <w:rPr>
          <w:rFonts w:ascii="Arial" w:hAnsi="Arial" w:cs="Arial"/>
        </w:rPr>
        <w:tab/>
      </w:r>
      <w:r w:rsidRPr="00952CD6">
        <w:rPr>
          <w:rFonts w:ascii="Arial" w:hAnsi="Arial" w:cs="Arial"/>
        </w:rPr>
        <w:tab/>
      </w:r>
      <w:r w:rsidRPr="00952CD6">
        <w:rPr>
          <w:rFonts w:ascii="Arial" w:hAnsi="Arial" w:cs="Arial"/>
        </w:rPr>
        <w:tab/>
        <w:t>8220900</w:t>
      </w:r>
    </w:p>
    <w:p w14:paraId="75372452" w14:textId="77777777" w:rsidR="00952CD6" w:rsidRDefault="00952CD6" w:rsidP="00952CD6">
      <w:pPr>
        <w:rPr>
          <w:rFonts w:ascii="Arial" w:hAnsi="Arial" w:cs="Arial"/>
        </w:rPr>
      </w:pPr>
    </w:p>
    <w:p w14:paraId="5F794D6E" w14:textId="77777777" w:rsidR="004D01F7" w:rsidRPr="00BD0A96" w:rsidRDefault="004D01F7" w:rsidP="004D01F7">
      <w:pPr>
        <w:spacing w:after="0"/>
        <w:rPr>
          <w:rFonts w:ascii="Arial" w:hAnsi="Arial" w:cs="Arial"/>
          <w:b/>
          <w:bCs/>
        </w:rPr>
      </w:pPr>
      <w:r w:rsidRPr="00BD0A96">
        <w:rPr>
          <w:rFonts w:ascii="Arial" w:hAnsi="Arial" w:cs="Arial"/>
          <w:b/>
          <w:bCs/>
        </w:rPr>
        <w:t>Estimate and Schedule</w:t>
      </w:r>
    </w:p>
    <w:p w14:paraId="4B9C67AD" w14:textId="77777777" w:rsidR="004D01F7" w:rsidRDefault="004D01F7" w:rsidP="004D01F7">
      <w:pPr>
        <w:spacing w:after="0"/>
        <w:rPr>
          <w:rFonts w:ascii="Arial" w:hAnsi="Arial" w:cs="Arial"/>
        </w:rPr>
      </w:pPr>
      <w:r>
        <w:rPr>
          <w:rFonts w:ascii="Arial" w:hAnsi="Arial" w:cs="Arial"/>
        </w:rPr>
        <w:t xml:space="preserve">The agreement will be for one year in duration with an option to extend for an additional year by mutual agreement. Structural Engineering Services will be required for planned construction projects and future unplanned projects due to natural disasters or emerging situations.  </w:t>
      </w:r>
    </w:p>
    <w:p w14:paraId="4A423535" w14:textId="77777777" w:rsidR="004D01F7" w:rsidRDefault="004D01F7" w:rsidP="004D01F7">
      <w:pPr>
        <w:spacing w:after="0"/>
        <w:rPr>
          <w:rFonts w:ascii="Arial" w:hAnsi="Arial" w:cs="Arial"/>
        </w:rPr>
      </w:pPr>
    </w:p>
    <w:p w14:paraId="69001887" w14:textId="77777777" w:rsidR="004D01F7" w:rsidRDefault="004D01F7" w:rsidP="004D01F7">
      <w:pPr>
        <w:spacing w:after="0"/>
        <w:rPr>
          <w:rFonts w:ascii="Arial" w:hAnsi="Arial" w:cs="Arial"/>
        </w:rPr>
      </w:pPr>
      <w:r>
        <w:rPr>
          <w:rFonts w:ascii="Arial" w:hAnsi="Arial" w:cs="Arial"/>
        </w:rPr>
        <w:t>Anticipated maximum total value of contract: $</w:t>
      </w:r>
      <w:r w:rsidR="005847DB">
        <w:rPr>
          <w:rFonts w:ascii="Arial" w:hAnsi="Arial" w:cs="Arial"/>
        </w:rPr>
        <w:t>300</w:t>
      </w:r>
      <w:r>
        <w:rPr>
          <w:rFonts w:ascii="Arial" w:hAnsi="Arial" w:cs="Arial"/>
        </w:rPr>
        <w:t xml:space="preserve">,000. At the sole option of Lewis County Public Works, the contract amount may be increased to meet ongoing needs of Lewis County Public Works. </w:t>
      </w:r>
    </w:p>
    <w:p w14:paraId="43B9F0EC" w14:textId="77777777" w:rsidR="004D01F7" w:rsidRDefault="004D01F7" w:rsidP="004D01F7">
      <w:pPr>
        <w:spacing w:after="0"/>
        <w:rPr>
          <w:rFonts w:ascii="Arial" w:hAnsi="Arial" w:cs="Arial"/>
        </w:rPr>
      </w:pPr>
    </w:p>
    <w:p w14:paraId="4F5C6D91" w14:textId="77777777" w:rsidR="004D01F7" w:rsidRDefault="004D01F7" w:rsidP="004D01F7">
      <w:pPr>
        <w:spacing w:after="0"/>
        <w:rPr>
          <w:rFonts w:ascii="Arial" w:hAnsi="Arial" w:cs="Arial"/>
        </w:rPr>
      </w:pPr>
      <w:r>
        <w:rPr>
          <w:rFonts w:ascii="Arial" w:hAnsi="Arial" w:cs="Arial"/>
        </w:rPr>
        <w:t>The following schedule has been established for the submission and evaluation of the SOQs and selection of the Consultant. These are tentative dates only and the County reserves the right to adjust these dates at its sole discretion:</w:t>
      </w:r>
    </w:p>
    <w:p w14:paraId="27E439BB" w14:textId="77777777" w:rsidR="004D01F7" w:rsidRDefault="004D01F7" w:rsidP="004D01F7">
      <w:pPr>
        <w:spacing w:after="0"/>
        <w:rPr>
          <w:rFonts w:ascii="Arial" w:hAnsi="Arial" w:cs="Arial"/>
        </w:rPr>
      </w:pPr>
    </w:p>
    <w:p w14:paraId="79877D8B" w14:textId="77777777" w:rsidR="004D01F7" w:rsidRPr="004D01F7" w:rsidRDefault="004D01F7" w:rsidP="004D01F7">
      <w:pPr>
        <w:pStyle w:val="ListParagraph"/>
        <w:numPr>
          <w:ilvl w:val="0"/>
          <w:numId w:val="6"/>
        </w:numPr>
        <w:spacing w:after="0" w:line="240" w:lineRule="auto"/>
        <w:rPr>
          <w:rFonts w:ascii="Arial" w:hAnsi="Arial" w:cs="Arial"/>
          <w:bCs/>
        </w:rPr>
      </w:pPr>
      <w:r w:rsidRPr="004D01F7">
        <w:rPr>
          <w:rFonts w:ascii="Arial" w:hAnsi="Arial" w:cs="Arial"/>
          <w:bCs/>
        </w:rPr>
        <w:t>First advertisement of RFQ:</w:t>
      </w:r>
      <w:r w:rsidRPr="004D01F7">
        <w:rPr>
          <w:rFonts w:ascii="Arial" w:hAnsi="Arial" w:cs="Arial"/>
          <w:bCs/>
        </w:rPr>
        <w:tab/>
      </w:r>
      <w:r w:rsidRPr="004D01F7">
        <w:rPr>
          <w:rFonts w:ascii="Arial" w:hAnsi="Arial" w:cs="Arial"/>
          <w:bCs/>
        </w:rPr>
        <w:tab/>
      </w:r>
      <w:r w:rsidR="0015282A">
        <w:rPr>
          <w:rFonts w:ascii="Arial" w:hAnsi="Arial" w:cs="Arial"/>
          <w:bCs/>
        </w:rPr>
        <w:t>December 1</w:t>
      </w:r>
      <w:r w:rsidR="003B0BFD">
        <w:rPr>
          <w:rFonts w:ascii="Arial" w:hAnsi="Arial" w:cs="Arial"/>
          <w:bCs/>
        </w:rPr>
        <w:t>9</w:t>
      </w:r>
      <w:r w:rsidR="0015282A">
        <w:rPr>
          <w:rFonts w:ascii="Arial" w:hAnsi="Arial" w:cs="Arial"/>
          <w:bCs/>
        </w:rPr>
        <w:t>,</w:t>
      </w:r>
      <w:r w:rsidRPr="004D01F7">
        <w:rPr>
          <w:rFonts w:ascii="Arial" w:hAnsi="Arial" w:cs="Arial"/>
          <w:bCs/>
        </w:rPr>
        <w:t xml:space="preserve"> 2023</w:t>
      </w:r>
    </w:p>
    <w:p w14:paraId="5DE829B1" w14:textId="77777777" w:rsidR="004D01F7" w:rsidRPr="004D01F7" w:rsidRDefault="004D01F7" w:rsidP="004D01F7">
      <w:pPr>
        <w:pStyle w:val="ListParagraph"/>
        <w:numPr>
          <w:ilvl w:val="0"/>
          <w:numId w:val="6"/>
        </w:numPr>
        <w:spacing w:after="0" w:line="240" w:lineRule="auto"/>
        <w:rPr>
          <w:rFonts w:ascii="Arial" w:hAnsi="Arial" w:cs="Arial"/>
          <w:bCs/>
        </w:rPr>
      </w:pPr>
      <w:r w:rsidRPr="004D01F7">
        <w:rPr>
          <w:rFonts w:ascii="Arial" w:hAnsi="Arial" w:cs="Arial"/>
          <w:bCs/>
        </w:rPr>
        <w:t>Second advertisement of RFQ:</w:t>
      </w:r>
      <w:r w:rsidRPr="004D01F7">
        <w:rPr>
          <w:rFonts w:ascii="Arial" w:hAnsi="Arial" w:cs="Arial"/>
          <w:bCs/>
        </w:rPr>
        <w:tab/>
      </w:r>
      <w:r w:rsidR="0015282A">
        <w:rPr>
          <w:rFonts w:ascii="Arial" w:hAnsi="Arial" w:cs="Arial"/>
          <w:bCs/>
        </w:rPr>
        <w:t xml:space="preserve">December </w:t>
      </w:r>
      <w:r w:rsidR="003B0BFD">
        <w:rPr>
          <w:rFonts w:ascii="Arial" w:hAnsi="Arial" w:cs="Arial"/>
          <w:bCs/>
        </w:rPr>
        <w:t>26</w:t>
      </w:r>
      <w:r w:rsidRPr="004D01F7">
        <w:rPr>
          <w:rFonts w:ascii="Arial" w:hAnsi="Arial" w:cs="Arial"/>
          <w:bCs/>
        </w:rPr>
        <w:t>, 2023</w:t>
      </w:r>
    </w:p>
    <w:p w14:paraId="2E94503B" w14:textId="77777777" w:rsidR="004D01F7" w:rsidRPr="004D01F7" w:rsidRDefault="004D01F7" w:rsidP="004D01F7">
      <w:pPr>
        <w:pStyle w:val="ListParagraph"/>
        <w:numPr>
          <w:ilvl w:val="0"/>
          <w:numId w:val="6"/>
        </w:numPr>
        <w:spacing w:after="0" w:line="240" w:lineRule="auto"/>
        <w:rPr>
          <w:rFonts w:ascii="Arial" w:hAnsi="Arial" w:cs="Arial"/>
          <w:bCs/>
          <w:sz w:val="18"/>
          <w:szCs w:val="18"/>
        </w:rPr>
      </w:pPr>
      <w:r w:rsidRPr="004D01F7">
        <w:rPr>
          <w:rFonts w:ascii="Arial" w:hAnsi="Arial" w:cs="Arial"/>
          <w:bCs/>
        </w:rPr>
        <w:t>SOQs due:</w:t>
      </w:r>
      <w:r w:rsidRPr="004D01F7">
        <w:rPr>
          <w:rFonts w:ascii="Arial" w:hAnsi="Arial" w:cs="Arial"/>
          <w:bCs/>
        </w:rPr>
        <w:tab/>
      </w:r>
      <w:r w:rsidRPr="004D01F7">
        <w:rPr>
          <w:rFonts w:ascii="Arial" w:hAnsi="Arial" w:cs="Arial"/>
          <w:bCs/>
        </w:rPr>
        <w:tab/>
      </w:r>
      <w:r w:rsidRPr="004D01F7">
        <w:rPr>
          <w:rFonts w:ascii="Arial" w:hAnsi="Arial" w:cs="Arial"/>
          <w:bCs/>
        </w:rPr>
        <w:tab/>
      </w:r>
      <w:r w:rsidRPr="004D01F7">
        <w:rPr>
          <w:rFonts w:ascii="Arial" w:hAnsi="Arial" w:cs="Arial"/>
          <w:bCs/>
        </w:rPr>
        <w:tab/>
        <w:t>January 1</w:t>
      </w:r>
      <w:r w:rsidR="003B0BFD">
        <w:rPr>
          <w:rFonts w:ascii="Arial" w:hAnsi="Arial" w:cs="Arial"/>
          <w:bCs/>
        </w:rPr>
        <w:t>9</w:t>
      </w:r>
      <w:r w:rsidRPr="004D01F7">
        <w:rPr>
          <w:rFonts w:ascii="Arial" w:hAnsi="Arial" w:cs="Arial"/>
          <w:bCs/>
        </w:rPr>
        <w:t xml:space="preserve">, 2024 </w:t>
      </w:r>
      <w:r w:rsidRPr="004D01F7">
        <w:rPr>
          <w:rFonts w:ascii="Arial" w:hAnsi="Arial" w:cs="Arial"/>
          <w:bCs/>
          <w:sz w:val="18"/>
          <w:szCs w:val="18"/>
        </w:rPr>
        <w:t>(2:00 PM Local Time)</w:t>
      </w:r>
    </w:p>
    <w:p w14:paraId="0AD6B49D" w14:textId="77777777" w:rsidR="004D01F7" w:rsidRPr="004D01F7" w:rsidRDefault="004D01F7" w:rsidP="004D01F7">
      <w:pPr>
        <w:pStyle w:val="ListParagraph"/>
        <w:numPr>
          <w:ilvl w:val="0"/>
          <w:numId w:val="6"/>
        </w:numPr>
        <w:spacing w:after="0" w:line="240" w:lineRule="auto"/>
        <w:rPr>
          <w:rFonts w:ascii="Arial" w:hAnsi="Arial" w:cs="Arial"/>
          <w:bCs/>
        </w:rPr>
      </w:pPr>
      <w:r w:rsidRPr="004D01F7">
        <w:rPr>
          <w:rFonts w:ascii="Arial" w:hAnsi="Arial" w:cs="Arial"/>
          <w:bCs/>
        </w:rPr>
        <w:t>Short list for interviews:</w:t>
      </w:r>
      <w:r w:rsidRPr="004D01F7">
        <w:rPr>
          <w:rFonts w:ascii="Arial" w:hAnsi="Arial" w:cs="Arial"/>
          <w:bCs/>
        </w:rPr>
        <w:tab/>
      </w:r>
      <w:r w:rsidRPr="004D01F7">
        <w:rPr>
          <w:rFonts w:ascii="Arial" w:hAnsi="Arial" w:cs="Arial"/>
          <w:bCs/>
        </w:rPr>
        <w:tab/>
        <w:t xml:space="preserve">January </w:t>
      </w:r>
      <w:r w:rsidR="003B0BFD">
        <w:rPr>
          <w:rFonts w:ascii="Arial" w:hAnsi="Arial" w:cs="Arial"/>
          <w:bCs/>
        </w:rPr>
        <w:t>26</w:t>
      </w:r>
      <w:r w:rsidRPr="004D01F7">
        <w:rPr>
          <w:rFonts w:ascii="Arial" w:hAnsi="Arial" w:cs="Arial"/>
          <w:bCs/>
        </w:rPr>
        <w:t>, 2024</w:t>
      </w:r>
    </w:p>
    <w:p w14:paraId="69DBA1F5" w14:textId="77777777" w:rsidR="00BF6AFD" w:rsidRPr="00095271" w:rsidRDefault="004D01F7" w:rsidP="00570332">
      <w:pPr>
        <w:pStyle w:val="ListParagraph"/>
        <w:numPr>
          <w:ilvl w:val="0"/>
          <w:numId w:val="6"/>
        </w:numPr>
        <w:spacing w:after="0" w:line="240" w:lineRule="auto"/>
        <w:rPr>
          <w:rFonts w:ascii="Arial" w:hAnsi="Arial" w:cs="Arial"/>
          <w:bCs/>
        </w:rPr>
      </w:pPr>
      <w:r w:rsidRPr="004D01F7">
        <w:rPr>
          <w:rFonts w:ascii="Arial" w:hAnsi="Arial" w:cs="Arial"/>
          <w:bCs/>
        </w:rPr>
        <w:t>Interviews (Zoom or Teams):</w:t>
      </w:r>
      <w:r w:rsidRPr="004D01F7">
        <w:rPr>
          <w:rFonts w:ascii="Arial" w:hAnsi="Arial" w:cs="Arial"/>
          <w:bCs/>
        </w:rPr>
        <w:tab/>
      </w:r>
      <w:r w:rsidRPr="004D01F7">
        <w:rPr>
          <w:rFonts w:ascii="Arial" w:hAnsi="Arial" w:cs="Arial"/>
          <w:bCs/>
        </w:rPr>
        <w:tab/>
      </w:r>
      <w:r w:rsidR="00095271">
        <w:rPr>
          <w:rFonts w:ascii="Arial" w:hAnsi="Arial" w:cs="Arial"/>
          <w:bCs/>
        </w:rPr>
        <w:t xml:space="preserve">January </w:t>
      </w:r>
      <w:r w:rsidR="003B0BFD">
        <w:rPr>
          <w:rFonts w:ascii="Arial" w:hAnsi="Arial" w:cs="Arial"/>
          <w:bCs/>
        </w:rPr>
        <w:t>31</w:t>
      </w:r>
      <w:r w:rsidRPr="004D01F7">
        <w:rPr>
          <w:rFonts w:ascii="Arial" w:hAnsi="Arial" w:cs="Arial"/>
          <w:bCs/>
        </w:rPr>
        <w:t>, 2024</w:t>
      </w:r>
    </w:p>
    <w:p w14:paraId="29E11350" w14:textId="77777777" w:rsidR="00BF6AFD" w:rsidRDefault="00BF6AFD" w:rsidP="00570332">
      <w:pPr>
        <w:spacing w:after="0"/>
        <w:rPr>
          <w:rFonts w:ascii="Arial" w:hAnsi="Arial" w:cs="Arial"/>
        </w:rPr>
      </w:pPr>
    </w:p>
    <w:p w14:paraId="3AAEBFB3" w14:textId="77777777" w:rsidR="005F631E" w:rsidRDefault="005F631E" w:rsidP="005F631E">
      <w:pPr>
        <w:spacing w:after="0"/>
        <w:rPr>
          <w:rFonts w:ascii="Arial" w:hAnsi="Arial" w:cs="Arial"/>
        </w:rPr>
      </w:pPr>
      <w:r>
        <w:rPr>
          <w:rFonts w:ascii="Arial" w:hAnsi="Arial" w:cs="Arial"/>
          <w:b/>
        </w:rPr>
        <w:t>S</w:t>
      </w:r>
      <w:r w:rsidR="00095271">
        <w:rPr>
          <w:rFonts w:ascii="Arial" w:hAnsi="Arial" w:cs="Arial"/>
          <w:b/>
        </w:rPr>
        <w:t>ubmittal</w:t>
      </w:r>
    </w:p>
    <w:p w14:paraId="5CFD157C" w14:textId="77777777" w:rsidR="00095271" w:rsidRDefault="00095271" w:rsidP="00095271">
      <w:pPr>
        <w:spacing w:after="0"/>
        <w:rPr>
          <w:rFonts w:ascii="Arial" w:hAnsi="Arial" w:cs="Arial"/>
        </w:rPr>
      </w:pPr>
      <w:r>
        <w:rPr>
          <w:rFonts w:ascii="Arial" w:hAnsi="Arial" w:cs="Arial"/>
        </w:rPr>
        <w:t xml:space="preserve">The selected consultant firm must include a licensed Washington State licensed structural engineer(s). </w:t>
      </w:r>
    </w:p>
    <w:p w14:paraId="742E1F9E" w14:textId="77777777" w:rsidR="00095271" w:rsidRDefault="00095271" w:rsidP="00095271">
      <w:pPr>
        <w:spacing w:after="0"/>
        <w:rPr>
          <w:rFonts w:ascii="Arial" w:hAnsi="Arial" w:cs="Arial"/>
        </w:rPr>
      </w:pPr>
    </w:p>
    <w:p w14:paraId="287FEDFB" w14:textId="77777777" w:rsidR="00095271" w:rsidRDefault="00095271" w:rsidP="00095271">
      <w:pPr>
        <w:spacing w:after="0"/>
        <w:rPr>
          <w:rFonts w:ascii="Arial" w:hAnsi="Arial" w:cs="Arial"/>
        </w:rPr>
      </w:pPr>
      <w:r>
        <w:rPr>
          <w:rFonts w:ascii="Arial" w:hAnsi="Arial" w:cs="Arial"/>
        </w:rPr>
        <w:t xml:space="preserve">Statement of Qualifications must be limited to eight (8) pages (8 ½” X 11”), double sided if needed.  Material submitted in excess of this limit (cover page, additional maps, additional resumes’, etc.) will not be forwarded to Lewis County’s selection committee for evaluation.  </w:t>
      </w:r>
    </w:p>
    <w:p w14:paraId="4ED97A25" w14:textId="77777777" w:rsidR="00095271" w:rsidRDefault="00095271" w:rsidP="00095271">
      <w:pPr>
        <w:spacing w:after="0"/>
        <w:rPr>
          <w:rFonts w:ascii="Arial" w:hAnsi="Arial" w:cs="Arial"/>
        </w:rPr>
      </w:pPr>
      <w:r>
        <w:rPr>
          <w:rFonts w:ascii="Arial" w:hAnsi="Arial" w:cs="Arial"/>
        </w:rPr>
        <w:t>Interested consultants shall provide a statement of qualifications that contains the following:</w:t>
      </w:r>
    </w:p>
    <w:p w14:paraId="082FAD9E" w14:textId="77777777" w:rsidR="00095271" w:rsidRDefault="00095271" w:rsidP="00095271">
      <w:pPr>
        <w:pStyle w:val="ListParagraph"/>
        <w:numPr>
          <w:ilvl w:val="0"/>
          <w:numId w:val="7"/>
        </w:numPr>
        <w:spacing w:after="0"/>
        <w:rPr>
          <w:rFonts w:ascii="Arial" w:hAnsi="Arial" w:cs="Arial"/>
        </w:rPr>
      </w:pPr>
      <w:r>
        <w:rPr>
          <w:rFonts w:ascii="Arial" w:hAnsi="Arial" w:cs="Arial"/>
        </w:rPr>
        <w:t>Cover Letter</w:t>
      </w:r>
    </w:p>
    <w:p w14:paraId="28244783" w14:textId="77777777" w:rsidR="00095271" w:rsidRDefault="00095271" w:rsidP="00095271">
      <w:pPr>
        <w:pStyle w:val="ListParagraph"/>
        <w:numPr>
          <w:ilvl w:val="1"/>
          <w:numId w:val="7"/>
        </w:numPr>
        <w:spacing w:after="0"/>
        <w:rPr>
          <w:rFonts w:ascii="Arial" w:hAnsi="Arial" w:cs="Arial"/>
        </w:rPr>
      </w:pPr>
      <w:r>
        <w:rPr>
          <w:rFonts w:ascii="Arial" w:hAnsi="Arial" w:cs="Arial"/>
        </w:rPr>
        <w:t>The cover letter is limited to one page and shall include:</w:t>
      </w:r>
    </w:p>
    <w:p w14:paraId="12D84083" w14:textId="77777777" w:rsidR="00095271" w:rsidRDefault="00095271" w:rsidP="00095271">
      <w:pPr>
        <w:pStyle w:val="ListParagraph"/>
        <w:numPr>
          <w:ilvl w:val="2"/>
          <w:numId w:val="7"/>
        </w:numPr>
        <w:spacing w:after="0"/>
        <w:rPr>
          <w:rFonts w:ascii="Arial" w:hAnsi="Arial" w:cs="Arial"/>
        </w:rPr>
      </w:pPr>
      <w:r>
        <w:rPr>
          <w:rFonts w:ascii="Arial" w:hAnsi="Arial" w:cs="Arial"/>
        </w:rPr>
        <w:t>The firm/</w:t>
      </w:r>
      <w:r w:rsidR="0045670E">
        <w:rPr>
          <w:rFonts w:ascii="Arial" w:hAnsi="Arial" w:cs="Arial"/>
        </w:rPr>
        <w:t>consultant’s</w:t>
      </w:r>
      <w:r>
        <w:rPr>
          <w:rFonts w:ascii="Arial" w:hAnsi="Arial" w:cs="Arial"/>
        </w:rPr>
        <w:t xml:space="preserve"> name and project manager with name, title mailing address, e-mail address, phone number.</w:t>
      </w:r>
    </w:p>
    <w:p w14:paraId="0D2FA5DA" w14:textId="77777777" w:rsidR="00095271" w:rsidRDefault="00095271" w:rsidP="00095271">
      <w:pPr>
        <w:pStyle w:val="ListParagraph"/>
        <w:numPr>
          <w:ilvl w:val="0"/>
          <w:numId w:val="7"/>
        </w:numPr>
        <w:spacing w:after="0"/>
        <w:rPr>
          <w:rFonts w:ascii="Arial" w:hAnsi="Arial" w:cs="Arial"/>
        </w:rPr>
      </w:pPr>
      <w:r>
        <w:rPr>
          <w:rFonts w:ascii="Arial" w:hAnsi="Arial" w:cs="Arial"/>
        </w:rPr>
        <w:t>Qualifications: Demonstrate competence and qualifications related to services performed including</w:t>
      </w:r>
      <w:r w:rsidR="0045670E">
        <w:rPr>
          <w:rFonts w:ascii="Arial" w:hAnsi="Arial" w:cs="Arial"/>
        </w:rPr>
        <w:t>:</w:t>
      </w:r>
    </w:p>
    <w:p w14:paraId="77FA61E0" w14:textId="77777777" w:rsidR="00095271" w:rsidRDefault="00095271" w:rsidP="00095271">
      <w:pPr>
        <w:pStyle w:val="ListParagraph"/>
        <w:numPr>
          <w:ilvl w:val="1"/>
          <w:numId w:val="7"/>
        </w:numPr>
        <w:spacing w:after="0"/>
        <w:rPr>
          <w:rFonts w:ascii="Arial" w:hAnsi="Arial" w:cs="Arial"/>
        </w:rPr>
      </w:pPr>
      <w:r>
        <w:rPr>
          <w:rFonts w:ascii="Arial" w:hAnsi="Arial" w:cs="Arial"/>
        </w:rPr>
        <w:t xml:space="preserve">Successful experience delivering technical reports and recommendations for an array of the aforementioned services as they relate to </w:t>
      </w:r>
      <w:bookmarkStart w:id="2" w:name="_Hlk150353784"/>
      <w:r>
        <w:rPr>
          <w:rFonts w:ascii="Arial" w:hAnsi="Arial" w:cs="Arial"/>
        </w:rPr>
        <w:t>bridges, culverts, roads, trails, and other public works projects.</w:t>
      </w:r>
      <w:bookmarkEnd w:id="2"/>
    </w:p>
    <w:p w14:paraId="5B89CBBB" w14:textId="77777777" w:rsidR="00095271" w:rsidRDefault="00095271" w:rsidP="00095271">
      <w:pPr>
        <w:pStyle w:val="ListParagraph"/>
        <w:numPr>
          <w:ilvl w:val="1"/>
          <w:numId w:val="7"/>
        </w:numPr>
        <w:spacing w:after="0"/>
        <w:rPr>
          <w:rFonts w:ascii="Arial" w:hAnsi="Arial" w:cs="Arial"/>
        </w:rPr>
      </w:pPr>
      <w:r>
        <w:rPr>
          <w:rFonts w:ascii="Arial" w:hAnsi="Arial" w:cs="Arial"/>
        </w:rPr>
        <w:lastRenderedPageBreak/>
        <w:t>The consultant must demonstrate the ability to manage projects and coordinate with other design team members, and Lewis County staff, to ensure the projects as a whole are delivered on time and within budget, with potential risks and opportunities identified.</w:t>
      </w:r>
    </w:p>
    <w:p w14:paraId="50599A6D" w14:textId="77777777" w:rsidR="00095271" w:rsidRDefault="00095271" w:rsidP="00095271">
      <w:pPr>
        <w:pStyle w:val="ListParagraph"/>
        <w:numPr>
          <w:ilvl w:val="1"/>
          <w:numId w:val="7"/>
        </w:numPr>
        <w:spacing w:after="0"/>
        <w:rPr>
          <w:rFonts w:ascii="Arial" w:hAnsi="Arial" w:cs="Arial"/>
        </w:rPr>
      </w:pPr>
      <w:r>
        <w:rPr>
          <w:rFonts w:ascii="Arial" w:hAnsi="Arial" w:cs="Arial"/>
        </w:rPr>
        <w:t>The consultant must demonstrate the ability to respond to unexpected requests (emergencies) for services with minimal notice and delay.</w:t>
      </w:r>
    </w:p>
    <w:p w14:paraId="18862B1B" w14:textId="77777777" w:rsidR="00095271" w:rsidRPr="00333108" w:rsidRDefault="00095271" w:rsidP="00095271">
      <w:pPr>
        <w:pStyle w:val="ListParagraph"/>
        <w:numPr>
          <w:ilvl w:val="1"/>
          <w:numId w:val="7"/>
        </w:numPr>
        <w:spacing w:after="0"/>
        <w:rPr>
          <w:rFonts w:ascii="Arial" w:hAnsi="Arial" w:cs="Arial"/>
        </w:rPr>
      </w:pPr>
      <w:r>
        <w:rPr>
          <w:rFonts w:ascii="Arial" w:hAnsi="Arial" w:cs="Arial"/>
        </w:rPr>
        <w:t>The consultant must demonstrate the ability to work collaboratively in a regulatory environment with other agencies, interest groups, and permit applicants.</w:t>
      </w:r>
    </w:p>
    <w:p w14:paraId="6E3066AC" w14:textId="77777777" w:rsidR="00095271" w:rsidRDefault="00095271" w:rsidP="00095271">
      <w:pPr>
        <w:pStyle w:val="ListParagraph"/>
        <w:numPr>
          <w:ilvl w:val="0"/>
          <w:numId w:val="8"/>
        </w:numPr>
        <w:spacing w:after="0"/>
        <w:rPr>
          <w:rFonts w:ascii="Arial" w:hAnsi="Arial" w:cs="Arial"/>
        </w:rPr>
      </w:pPr>
      <w:r>
        <w:rPr>
          <w:rFonts w:ascii="Arial" w:hAnsi="Arial" w:cs="Arial"/>
        </w:rPr>
        <w:t>Experience: List previous work experience that describes and demonstrates that the firm and team members have recent experience in performing structural engineering services in the area of bridges, culverts, roads, trails, and other public works projects. At a minimum, the following information should be included:</w:t>
      </w:r>
    </w:p>
    <w:p w14:paraId="51DFD9B5" w14:textId="77777777" w:rsidR="00095271" w:rsidRDefault="00095271" w:rsidP="00095271">
      <w:pPr>
        <w:pStyle w:val="ListParagraph"/>
        <w:numPr>
          <w:ilvl w:val="1"/>
          <w:numId w:val="8"/>
        </w:numPr>
        <w:spacing w:after="0"/>
        <w:rPr>
          <w:rFonts w:ascii="Arial" w:hAnsi="Arial" w:cs="Arial"/>
        </w:rPr>
      </w:pPr>
      <w:r>
        <w:rPr>
          <w:rFonts w:ascii="Arial" w:hAnsi="Arial" w:cs="Arial"/>
        </w:rPr>
        <w:t>Provide an organizational chart of the proposed consulting team and a short resume of all key personnel listed on the chart, including their availability and involvement with the work.</w:t>
      </w:r>
    </w:p>
    <w:p w14:paraId="13AFCD19" w14:textId="77777777" w:rsidR="00095271" w:rsidRDefault="00095271" w:rsidP="00095271">
      <w:pPr>
        <w:pStyle w:val="ListParagraph"/>
        <w:numPr>
          <w:ilvl w:val="1"/>
          <w:numId w:val="8"/>
        </w:numPr>
        <w:spacing w:after="0"/>
        <w:rPr>
          <w:rFonts w:ascii="Arial" w:hAnsi="Arial" w:cs="Arial"/>
        </w:rPr>
      </w:pPr>
      <w:r>
        <w:rPr>
          <w:rFonts w:ascii="Arial" w:hAnsi="Arial" w:cs="Arial"/>
        </w:rPr>
        <w:t>Reference: The consulting firm’s demonstrated expertise in performing structural engineering services, the dates in which the work was completed, and the project contact information</w:t>
      </w:r>
    </w:p>
    <w:p w14:paraId="5A5BF17A" w14:textId="77777777" w:rsidR="00095271" w:rsidRDefault="00095271" w:rsidP="00095271">
      <w:pPr>
        <w:pStyle w:val="ListParagraph"/>
        <w:numPr>
          <w:ilvl w:val="1"/>
          <w:numId w:val="8"/>
        </w:numPr>
        <w:spacing w:after="0"/>
        <w:rPr>
          <w:rFonts w:ascii="Arial" w:hAnsi="Arial" w:cs="Arial"/>
        </w:rPr>
      </w:pPr>
      <w:r>
        <w:rPr>
          <w:rFonts w:ascii="Arial" w:hAnsi="Arial" w:cs="Arial"/>
        </w:rPr>
        <w:t>Any particular aspect of the consulting firm</w:t>
      </w:r>
      <w:r w:rsidR="005044F5">
        <w:rPr>
          <w:rFonts w:ascii="Arial" w:hAnsi="Arial" w:cs="Arial"/>
        </w:rPr>
        <w:t>’</w:t>
      </w:r>
      <w:r>
        <w:rPr>
          <w:rFonts w:ascii="Arial" w:hAnsi="Arial" w:cs="Arial"/>
        </w:rPr>
        <w:t>s organization, by way of background, experience, unique qualifications, or other basis, that sets it apart from the competition in its ability to accomplish the identified services.</w:t>
      </w:r>
    </w:p>
    <w:p w14:paraId="144BB468" w14:textId="77777777" w:rsidR="00095271" w:rsidRDefault="00095271" w:rsidP="00F1380E">
      <w:pPr>
        <w:spacing w:after="0"/>
        <w:rPr>
          <w:rFonts w:ascii="Arial" w:hAnsi="Arial" w:cs="Arial"/>
        </w:rPr>
      </w:pPr>
    </w:p>
    <w:p w14:paraId="3754C084" w14:textId="77777777" w:rsidR="00095271" w:rsidRDefault="00095271" w:rsidP="00095271">
      <w:pPr>
        <w:spacing w:after="0"/>
        <w:rPr>
          <w:rFonts w:ascii="Arial" w:hAnsi="Arial" w:cs="Arial"/>
        </w:rPr>
      </w:pPr>
      <w:r>
        <w:rPr>
          <w:rFonts w:ascii="Arial" w:hAnsi="Arial" w:cs="Arial"/>
          <w:b/>
        </w:rPr>
        <w:t>Evaluation</w:t>
      </w:r>
    </w:p>
    <w:p w14:paraId="496A4D69" w14:textId="77777777" w:rsidR="00F1380E" w:rsidRPr="00F1380E" w:rsidRDefault="00095271" w:rsidP="00F1380E">
      <w:pPr>
        <w:spacing w:after="0"/>
        <w:rPr>
          <w:rFonts w:ascii="Arial" w:hAnsi="Arial" w:cs="Arial"/>
        </w:rPr>
      </w:pPr>
      <w:bookmarkStart w:id="3" w:name="_Hlk151013632"/>
      <w:r w:rsidRPr="00470FC5">
        <w:rPr>
          <w:rFonts w:ascii="Arial" w:hAnsi="Arial" w:cs="Arial"/>
        </w:rPr>
        <w:t>Submittals will be evaluated and ranked for the following criteria:</w:t>
      </w:r>
    </w:p>
    <w:p w14:paraId="0E289D99" w14:textId="77777777" w:rsidR="00F1380E" w:rsidRPr="00095271" w:rsidRDefault="00F1380E" w:rsidP="00095271">
      <w:pPr>
        <w:numPr>
          <w:ilvl w:val="0"/>
          <w:numId w:val="11"/>
        </w:numPr>
        <w:spacing w:after="0"/>
        <w:rPr>
          <w:rFonts w:ascii="Arial" w:hAnsi="Arial" w:cs="Arial"/>
        </w:rPr>
      </w:pPr>
      <w:r w:rsidRPr="00F1380E">
        <w:rPr>
          <w:rFonts w:ascii="Arial" w:hAnsi="Arial" w:cs="Arial"/>
        </w:rPr>
        <w:t xml:space="preserve">Staffing expertise consistent with contract needs – </w:t>
      </w:r>
      <w:r>
        <w:rPr>
          <w:rFonts w:ascii="Arial" w:hAnsi="Arial" w:cs="Arial"/>
        </w:rPr>
        <w:t>25</w:t>
      </w:r>
      <w:r w:rsidRPr="00F1380E">
        <w:rPr>
          <w:rFonts w:ascii="Arial" w:hAnsi="Arial" w:cs="Arial"/>
        </w:rPr>
        <w:t>%</w:t>
      </w:r>
    </w:p>
    <w:p w14:paraId="4732B200" w14:textId="77777777" w:rsidR="00F1380E" w:rsidRPr="00095271" w:rsidRDefault="00F1380E" w:rsidP="00095271">
      <w:pPr>
        <w:numPr>
          <w:ilvl w:val="0"/>
          <w:numId w:val="11"/>
        </w:numPr>
        <w:spacing w:after="0"/>
        <w:rPr>
          <w:rFonts w:ascii="Arial" w:hAnsi="Arial" w:cs="Arial"/>
        </w:rPr>
      </w:pPr>
      <w:r w:rsidRPr="00F1380E">
        <w:rPr>
          <w:rFonts w:ascii="Arial" w:hAnsi="Arial" w:cs="Arial"/>
        </w:rPr>
        <w:t>Past experience</w:t>
      </w:r>
      <w:r>
        <w:rPr>
          <w:rFonts w:ascii="Arial" w:hAnsi="Arial" w:cs="Arial"/>
        </w:rPr>
        <w:t xml:space="preserve"> with similar types of work – 15</w:t>
      </w:r>
      <w:r w:rsidRPr="00F1380E">
        <w:rPr>
          <w:rFonts w:ascii="Arial" w:hAnsi="Arial" w:cs="Arial"/>
        </w:rPr>
        <w:t>%</w:t>
      </w:r>
    </w:p>
    <w:p w14:paraId="7EE38569" w14:textId="77777777" w:rsidR="00F1380E" w:rsidRPr="00095271" w:rsidRDefault="00F1380E" w:rsidP="00095271">
      <w:pPr>
        <w:numPr>
          <w:ilvl w:val="0"/>
          <w:numId w:val="11"/>
        </w:numPr>
        <w:spacing w:after="0"/>
        <w:rPr>
          <w:rFonts w:ascii="Arial" w:hAnsi="Arial" w:cs="Arial"/>
        </w:rPr>
      </w:pPr>
      <w:r w:rsidRPr="00F1380E">
        <w:rPr>
          <w:rFonts w:ascii="Arial" w:hAnsi="Arial" w:cs="Arial"/>
        </w:rPr>
        <w:t xml:space="preserve">Performance evaluations by Lewis County and other government agencies </w:t>
      </w:r>
      <w:r>
        <w:rPr>
          <w:rFonts w:ascii="Arial" w:hAnsi="Arial" w:cs="Arial"/>
        </w:rPr>
        <w:t>– 15</w:t>
      </w:r>
      <w:r w:rsidRPr="00F1380E">
        <w:rPr>
          <w:rFonts w:ascii="Arial" w:hAnsi="Arial" w:cs="Arial"/>
        </w:rPr>
        <w:t>%</w:t>
      </w:r>
    </w:p>
    <w:p w14:paraId="7981FE0F" w14:textId="77777777" w:rsidR="00F1380E" w:rsidRPr="00095271" w:rsidRDefault="00F1380E" w:rsidP="00095271">
      <w:pPr>
        <w:numPr>
          <w:ilvl w:val="0"/>
          <w:numId w:val="11"/>
        </w:numPr>
        <w:spacing w:after="0"/>
        <w:rPr>
          <w:rFonts w:ascii="Arial" w:hAnsi="Arial" w:cs="Arial"/>
        </w:rPr>
      </w:pPr>
      <w:r w:rsidRPr="00F1380E">
        <w:rPr>
          <w:rFonts w:ascii="Arial" w:hAnsi="Arial" w:cs="Arial"/>
        </w:rPr>
        <w:t xml:space="preserve">Demonstrated ability to meet schedules and commitments </w:t>
      </w:r>
      <w:r>
        <w:rPr>
          <w:rFonts w:ascii="Arial" w:hAnsi="Arial" w:cs="Arial"/>
        </w:rPr>
        <w:t>given by key staff personnel – 2</w:t>
      </w:r>
      <w:r w:rsidR="00095271">
        <w:rPr>
          <w:rFonts w:ascii="Arial" w:hAnsi="Arial" w:cs="Arial"/>
        </w:rPr>
        <w:t>0</w:t>
      </w:r>
      <w:r w:rsidRPr="00F1380E">
        <w:rPr>
          <w:rFonts w:ascii="Arial" w:hAnsi="Arial" w:cs="Arial"/>
        </w:rPr>
        <w:t>%</w:t>
      </w:r>
    </w:p>
    <w:p w14:paraId="0AFC7B77" w14:textId="77777777" w:rsidR="00F1380E" w:rsidRPr="00F1380E" w:rsidRDefault="00F1380E" w:rsidP="00095271">
      <w:pPr>
        <w:numPr>
          <w:ilvl w:val="0"/>
          <w:numId w:val="11"/>
        </w:numPr>
        <w:spacing w:after="0"/>
        <w:rPr>
          <w:rFonts w:ascii="Arial" w:hAnsi="Arial" w:cs="Arial"/>
        </w:rPr>
      </w:pPr>
      <w:r w:rsidRPr="00F1380E">
        <w:rPr>
          <w:rFonts w:ascii="Arial" w:hAnsi="Arial" w:cs="Arial"/>
        </w:rPr>
        <w:t>Demonstrated consultant availability and response time – 25%</w:t>
      </w:r>
    </w:p>
    <w:bookmarkEnd w:id="3"/>
    <w:p w14:paraId="13193B02" w14:textId="77777777" w:rsidR="0015282A" w:rsidRDefault="0015282A" w:rsidP="00095271">
      <w:pPr>
        <w:spacing w:after="0"/>
        <w:rPr>
          <w:rFonts w:ascii="Arial" w:hAnsi="Arial" w:cs="Arial"/>
          <w:b/>
          <w:bCs/>
        </w:rPr>
      </w:pPr>
    </w:p>
    <w:p w14:paraId="49F966BC" w14:textId="77777777" w:rsidR="00095271" w:rsidRPr="00470FC5" w:rsidRDefault="00095271" w:rsidP="00095271">
      <w:pPr>
        <w:spacing w:after="0"/>
        <w:rPr>
          <w:rFonts w:ascii="Arial" w:hAnsi="Arial" w:cs="Arial"/>
          <w:b/>
          <w:bCs/>
        </w:rPr>
      </w:pPr>
      <w:r w:rsidRPr="00470FC5">
        <w:rPr>
          <w:rFonts w:ascii="Arial" w:hAnsi="Arial" w:cs="Arial"/>
          <w:b/>
          <w:bCs/>
        </w:rPr>
        <w:t>Interviews</w:t>
      </w:r>
    </w:p>
    <w:p w14:paraId="7FE71E2C" w14:textId="77777777" w:rsidR="00095271" w:rsidRDefault="00095271" w:rsidP="00095271">
      <w:pPr>
        <w:spacing w:after="0"/>
        <w:rPr>
          <w:rFonts w:ascii="Arial" w:hAnsi="Arial" w:cs="Arial"/>
        </w:rPr>
      </w:pPr>
      <w:bookmarkStart w:id="4" w:name="_Hlk151013662"/>
      <w:r>
        <w:rPr>
          <w:rFonts w:ascii="Arial" w:hAnsi="Arial" w:cs="Arial"/>
        </w:rPr>
        <w:t xml:space="preserve">Following evaluation of the SOQs, the highest-ranking firms will be invited to participate in an interview process. </w:t>
      </w:r>
      <w:bookmarkEnd w:id="4"/>
      <w:r>
        <w:rPr>
          <w:rFonts w:ascii="Arial" w:hAnsi="Arial" w:cs="Arial"/>
        </w:rPr>
        <w:t xml:space="preserve">Lewis County Public Works will schedule interviews with the project manager provided in the SOQ. Additional interview information shall be provided at the time of the invitation. The intent of the interviews is to help clarify and verify information provided in the SOQ, and to give the County’s selection committee an opportunity to learn more about the consulting firm’s available relevant experience and expertise. </w:t>
      </w:r>
    </w:p>
    <w:p w14:paraId="607D830E" w14:textId="77777777" w:rsidR="00095271" w:rsidRDefault="00095271" w:rsidP="00095271">
      <w:pPr>
        <w:spacing w:after="0"/>
        <w:rPr>
          <w:rFonts w:ascii="Arial" w:hAnsi="Arial" w:cs="Arial"/>
        </w:rPr>
      </w:pPr>
    </w:p>
    <w:p w14:paraId="4A19A0B4" w14:textId="77777777" w:rsidR="00095271" w:rsidRDefault="00095271" w:rsidP="00095271">
      <w:pPr>
        <w:spacing w:after="0"/>
        <w:rPr>
          <w:rFonts w:ascii="Arial" w:hAnsi="Arial" w:cs="Arial"/>
        </w:rPr>
      </w:pPr>
      <w:r>
        <w:rPr>
          <w:rFonts w:ascii="Arial" w:hAnsi="Arial" w:cs="Arial"/>
          <w:b/>
        </w:rPr>
        <w:t>Submittal Submission</w:t>
      </w:r>
    </w:p>
    <w:p w14:paraId="5436F374" w14:textId="77777777" w:rsidR="00095271" w:rsidRPr="002E6468" w:rsidRDefault="00095271" w:rsidP="00095271">
      <w:pPr>
        <w:spacing w:after="0"/>
        <w:rPr>
          <w:rFonts w:ascii="Arial" w:hAnsi="Arial" w:cs="Arial"/>
        </w:rPr>
      </w:pPr>
      <w:r w:rsidRPr="002E6468">
        <w:rPr>
          <w:rFonts w:ascii="Arial" w:hAnsi="Arial" w:cs="Arial"/>
        </w:rPr>
        <w:t xml:space="preserve">CONSULTANTS desiring consideration shall electronically submit a complete </w:t>
      </w:r>
      <w:r>
        <w:rPr>
          <w:rFonts w:ascii="Arial" w:hAnsi="Arial" w:cs="Arial"/>
        </w:rPr>
        <w:t xml:space="preserve">Statement of Qualification </w:t>
      </w:r>
      <w:r w:rsidRPr="002E6468">
        <w:rPr>
          <w:rFonts w:ascii="Arial" w:hAnsi="Arial" w:cs="Arial"/>
        </w:rPr>
        <w:t xml:space="preserve">packet for </w:t>
      </w:r>
      <w:r w:rsidRPr="002E6468">
        <w:rPr>
          <w:rFonts w:ascii="Arial" w:hAnsi="Arial" w:cs="Arial"/>
          <w:bCs/>
        </w:rPr>
        <w:t>2024</w:t>
      </w:r>
      <w:r>
        <w:rPr>
          <w:rFonts w:ascii="Arial" w:hAnsi="Arial" w:cs="Arial"/>
          <w:bCs/>
        </w:rPr>
        <w:t xml:space="preserve"> Structural</w:t>
      </w:r>
      <w:r w:rsidRPr="002E6468">
        <w:rPr>
          <w:rFonts w:ascii="Arial" w:hAnsi="Arial" w:cs="Arial"/>
          <w:bCs/>
        </w:rPr>
        <w:t xml:space="preserve"> Engineering Services</w:t>
      </w:r>
      <w:r>
        <w:rPr>
          <w:rFonts w:ascii="Arial" w:hAnsi="Arial" w:cs="Arial"/>
        </w:rPr>
        <w:t xml:space="preserve"> </w:t>
      </w:r>
      <w:r w:rsidRPr="002E6468">
        <w:rPr>
          <w:rFonts w:ascii="Arial" w:hAnsi="Arial" w:cs="Arial"/>
        </w:rPr>
        <w:t xml:space="preserve">in OpenGov </w:t>
      </w:r>
      <w:hyperlink r:id="rId6" w:history="1">
        <w:r w:rsidRPr="002E6468">
          <w:rPr>
            <w:rStyle w:val="Hyperlink"/>
            <w:rFonts w:ascii="Arial" w:hAnsi="Arial" w:cs="Arial"/>
          </w:rPr>
          <w:t>https://procurement.opengov.com/signup</w:t>
        </w:r>
      </w:hyperlink>
      <w:r w:rsidRPr="002E6468">
        <w:rPr>
          <w:rFonts w:ascii="Arial" w:hAnsi="Arial" w:cs="Arial"/>
          <w:u w:val="single"/>
        </w:rPr>
        <w:t>.</w:t>
      </w:r>
      <w:r w:rsidRPr="002E6468">
        <w:rPr>
          <w:rFonts w:ascii="Arial" w:hAnsi="Arial" w:cs="Arial"/>
        </w:rPr>
        <w:t xml:space="preserve">  </w:t>
      </w:r>
      <w:r>
        <w:rPr>
          <w:rFonts w:ascii="Arial" w:hAnsi="Arial" w:cs="Arial"/>
        </w:rPr>
        <w:t>SOQs</w:t>
      </w:r>
      <w:r w:rsidRPr="002E6468">
        <w:rPr>
          <w:rFonts w:ascii="Arial" w:hAnsi="Arial" w:cs="Arial"/>
        </w:rPr>
        <w:t xml:space="preserve"> must be submitted electronically (in OpenGov) </w:t>
      </w:r>
      <w:r w:rsidRPr="002E6468">
        <w:rPr>
          <w:rFonts w:ascii="Arial" w:hAnsi="Arial" w:cs="Arial"/>
          <w:b/>
          <w:bCs/>
        </w:rPr>
        <w:lastRenderedPageBreak/>
        <w:t xml:space="preserve">no later than 2:00 PM </w:t>
      </w:r>
      <w:r>
        <w:rPr>
          <w:rFonts w:ascii="Arial" w:hAnsi="Arial" w:cs="Arial"/>
          <w:b/>
          <w:bCs/>
        </w:rPr>
        <w:t>January 1</w:t>
      </w:r>
      <w:r w:rsidR="003B0BFD">
        <w:rPr>
          <w:rFonts w:ascii="Arial" w:hAnsi="Arial" w:cs="Arial"/>
          <w:b/>
          <w:bCs/>
        </w:rPr>
        <w:t>9</w:t>
      </w:r>
      <w:r w:rsidRPr="002E6468">
        <w:rPr>
          <w:rFonts w:ascii="Arial" w:hAnsi="Arial" w:cs="Arial"/>
          <w:b/>
          <w:bCs/>
        </w:rPr>
        <w:t>, 202</w:t>
      </w:r>
      <w:r>
        <w:rPr>
          <w:rFonts w:ascii="Arial" w:hAnsi="Arial" w:cs="Arial"/>
          <w:b/>
          <w:bCs/>
        </w:rPr>
        <w:t>4</w:t>
      </w:r>
      <w:r w:rsidRPr="002E6468">
        <w:rPr>
          <w:rFonts w:ascii="Arial" w:hAnsi="Arial" w:cs="Arial"/>
        </w:rPr>
        <w:t xml:space="preserve">.   Any questions regarding this project should be directed to </w:t>
      </w:r>
      <w:r>
        <w:rPr>
          <w:rFonts w:ascii="Arial" w:hAnsi="Arial" w:cs="Arial"/>
        </w:rPr>
        <w:t xml:space="preserve">Joe Byers </w:t>
      </w:r>
      <w:r w:rsidRPr="002E6468">
        <w:rPr>
          <w:rFonts w:ascii="Arial" w:hAnsi="Arial" w:cs="Arial"/>
        </w:rPr>
        <w:t>at 360-740-</w:t>
      </w:r>
      <w:r>
        <w:rPr>
          <w:rFonts w:ascii="Arial" w:hAnsi="Arial" w:cs="Arial"/>
        </w:rPr>
        <w:t>1169</w:t>
      </w:r>
      <w:r w:rsidRPr="002E6468">
        <w:rPr>
          <w:rFonts w:ascii="Arial" w:hAnsi="Arial" w:cs="Arial"/>
        </w:rPr>
        <w:t xml:space="preserve"> or </w:t>
      </w:r>
      <w:hyperlink r:id="rId7" w:history="1">
        <w:r w:rsidRPr="003E355E">
          <w:rPr>
            <w:rStyle w:val="Hyperlink"/>
            <w:rFonts w:ascii="Arial" w:hAnsi="Arial" w:cs="Arial"/>
          </w:rPr>
          <w:t>Joe.Byers@lewiscountywa.gov</w:t>
        </w:r>
      </w:hyperlink>
      <w:r>
        <w:rPr>
          <w:rFonts w:ascii="Arial" w:hAnsi="Arial" w:cs="Arial"/>
        </w:rPr>
        <w:t>.</w:t>
      </w:r>
      <w:r w:rsidRPr="002E6468">
        <w:rPr>
          <w:rFonts w:ascii="Arial" w:hAnsi="Arial" w:cs="Arial"/>
        </w:rPr>
        <w:t xml:space="preserve"> </w:t>
      </w:r>
    </w:p>
    <w:p w14:paraId="5B268FB7" w14:textId="77777777" w:rsidR="00095271" w:rsidRPr="002E6468" w:rsidRDefault="00095271" w:rsidP="00095271">
      <w:pPr>
        <w:spacing w:after="0"/>
        <w:rPr>
          <w:rFonts w:ascii="Arial" w:hAnsi="Arial" w:cs="Arial"/>
        </w:rPr>
      </w:pPr>
    </w:p>
    <w:p w14:paraId="716452DE" w14:textId="77777777" w:rsidR="00095271" w:rsidRPr="002E6468" w:rsidRDefault="00095271" w:rsidP="00095271">
      <w:pPr>
        <w:spacing w:after="0"/>
        <w:rPr>
          <w:rFonts w:ascii="Arial" w:hAnsi="Arial" w:cs="Arial"/>
        </w:rPr>
      </w:pPr>
      <w:r w:rsidRPr="002E6468">
        <w:rPr>
          <w:rFonts w:ascii="Arial" w:hAnsi="Arial" w:cs="Arial"/>
        </w:rPr>
        <w:t xml:space="preserve">Additional information regarding OpenGov Procurement and </w:t>
      </w:r>
      <w:r>
        <w:rPr>
          <w:rFonts w:ascii="Arial" w:hAnsi="Arial" w:cs="Arial"/>
        </w:rPr>
        <w:t>submittal requirements</w:t>
      </w:r>
      <w:r w:rsidRPr="002E6468">
        <w:rPr>
          <w:rFonts w:ascii="Arial" w:hAnsi="Arial" w:cs="Arial"/>
        </w:rPr>
        <w:t xml:space="preserve"> </w:t>
      </w:r>
      <w:r>
        <w:rPr>
          <w:rFonts w:ascii="Arial" w:hAnsi="Arial" w:cs="Arial"/>
        </w:rPr>
        <w:t>are</w:t>
      </w:r>
      <w:r w:rsidRPr="002E6468">
        <w:rPr>
          <w:rFonts w:ascii="Arial" w:hAnsi="Arial" w:cs="Arial"/>
        </w:rPr>
        <w:t xml:space="preserve"> available at </w:t>
      </w:r>
      <w:hyperlink r:id="rId8" w:history="1">
        <w:r w:rsidRPr="002E6468">
          <w:rPr>
            <w:rStyle w:val="Hyperlink"/>
            <w:rFonts w:ascii="Arial" w:hAnsi="Arial" w:cs="Arial"/>
          </w:rPr>
          <w:t>www.lewiscountywa.gov</w:t>
        </w:r>
      </w:hyperlink>
      <w:r w:rsidRPr="002E6468">
        <w:rPr>
          <w:rFonts w:ascii="Arial" w:hAnsi="Arial" w:cs="Arial"/>
        </w:rPr>
        <w:t xml:space="preserve">.  </w:t>
      </w:r>
    </w:p>
    <w:p w14:paraId="30CC045D" w14:textId="77777777" w:rsidR="00095271" w:rsidRDefault="00095271" w:rsidP="00095271">
      <w:pPr>
        <w:spacing w:after="0"/>
        <w:rPr>
          <w:rFonts w:ascii="Arial" w:hAnsi="Arial" w:cs="Arial"/>
        </w:rPr>
      </w:pPr>
    </w:p>
    <w:p w14:paraId="1DD0250D" w14:textId="77777777" w:rsidR="00095271" w:rsidRPr="002E6468" w:rsidRDefault="00095271" w:rsidP="00095271">
      <w:pPr>
        <w:spacing w:after="0"/>
        <w:rPr>
          <w:rFonts w:ascii="Arial" w:hAnsi="Arial" w:cs="Arial"/>
          <w:b/>
          <w:bCs/>
          <w:u w:val="single"/>
        </w:rPr>
      </w:pPr>
      <w:r w:rsidRPr="002E6468">
        <w:rPr>
          <w:rFonts w:ascii="Arial" w:hAnsi="Arial" w:cs="Arial"/>
          <w:b/>
          <w:bCs/>
          <w:u w:val="single"/>
        </w:rPr>
        <w:t>Americans with Disabilities Act (ADA) Information</w:t>
      </w:r>
    </w:p>
    <w:p w14:paraId="552A1F37" w14:textId="77777777" w:rsidR="00095271" w:rsidRDefault="00095271" w:rsidP="00095271">
      <w:pPr>
        <w:spacing w:after="0"/>
        <w:rPr>
          <w:rFonts w:ascii="Arial" w:hAnsi="Arial" w:cs="Arial"/>
        </w:rPr>
      </w:pPr>
      <w:r w:rsidRPr="00552804">
        <w:rPr>
          <w:rFonts w:ascii="Arial" w:hAnsi="Arial" w:cs="Arial"/>
        </w:rPr>
        <w:t>Lewis County, in accordance with Section 504 of the Rehabilitation Act (Section 504) and the Americans with Disabilities Act (ADA), commits to nondiscrimination on the basis of disability, in all of its programs and activities. This material can be made available in an alternate format by emailing Zelma Hammer at </w:t>
      </w:r>
      <w:hyperlink r:id="rId9" w:tgtFrame="_blank" w:history="1">
        <w:r w:rsidRPr="00552804">
          <w:rPr>
            <w:rStyle w:val="Hyperlink"/>
            <w:rFonts w:ascii="Arial" w:hAnsi="Arial" w:cs="Arial"/>
          </w:rPr>
          <w:t>Zelma.hammer@lewiscountywa.gov</w:t>
        </w:r>
      </w:hyperlink>
      <w:r w:rsidRPr="00552804">
        <w:rPr>
          <w:rFonts w:ascii="Arial" w:hAnsi="Arial" w:cs="Arial"/>
        </w:rPr>
        <w:t xml:space="preserve"> or by calling collect 360-740-1123.</w:t>
      </w:r>
    </w:p>
    <w:p w14:paraId="4BFC635C" w14:textId="77777777" w:rsidR="00095271" w:rsidRDefault="00095271" w:rsidP="00095271">
      <w:pPr>
        <w:spacing w:after="0"/>
        <w:rPr>
          <w:rFonts w:ascii="Arial" w:hAnsi="Arial" w:cs="Arial"/>
        </w:rPr>
      </w:pPr>
    </w:p>
    <w:p w14:paraId="2C7CAD38" w14:textId="77777777" w:rsidR="00095271" w:rsidRPr="002E6468" w:rsidRDefault="00095271" w:rsidP="00095271">
      <w:pPr>
        <w:spacing w:after="0"/>
        <w:rPr>
          <w:rFonts w:ascii="Arial" w:hAnsi="Arial" w:cs="Arial"/>
          <w:b/>
          <w:bCs/>
          <w:u w:val="single"/>
        </w:rPr>
      </w:pPr>
      <w:r w:rsidRPr="002E6468">
        <w:rPr>
          <w:rFonts w:ascii="Arial" w:hAnsi="Arial" w:cs="Arial"/>
          <w:b/>
          <w:bCs/>
          <w:u w:val="single"/>
        </w:rPr>
        <w:t>Title VI Statement</w:t>
      </w:r>
    </w:p>
    <w:p w14:paraId="460E0D4B" w14:textId="77777777" w:rsidR="00095271" w:rsidRPr="00552804" w:rsidRDefault="00095271" w:rsidP="00095271">
      <w:pPr>
        <w:spacing w:after="0"/>
        <w:rPr>
          <w:rFonts w:ascii="Arial" w:hAnsi="Arial" w:cs="Arial"/>
        </w:rPr>
      </w:pPr>
      <w:r w:rsidRPr="00552804">
        <w:rPr>
          <w:rFonts w:ascii="Arial" w:hAnsi="Arial" w:cs="Arial"/>
        </w:rPr>
        <w:t>Lewis County, in accordance with the provisions of Title VI of the Civil Rights Act of 1964 (78 Stat. 252, 42 U.S.C. 2000d to 2000d-4) and the Regulations, hereby notifies all bidders that it will affirmatively ensure that in any contract entered into pursuant to this advertisement, disadvantaged business enterprises will be afforded full and fair opportunity to submit bids in response to this invitation and will not be discriminated against on the grounds of race, color, or national origin in consideration for an award.</w:t>
      </w:r>
    </w:p>
    <w:p w14:paraId="2420C8D2" w14:textId="77777777" w:rsidR="00BF6AFD" w:rsidRDefault="00BF6AFD" w:rsidP="005F631E">
      <w:pPr>
        <w:spacing w:after="0"/>
        <w:rPr>
          <w:rFonts w:ascii="Arial" w:hAnsi="Arial" w:cs="Arial"/>
        </w:rPr>
      </w:pPr>
    </w:p>
    <w:sectPr w:rsidR="00BF6AFD" w:rsidSect="003817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7E7AF6"/>
    <w:multiLevelType w:val="hybridMultilevel"/>
    <w:tmpl w:val="E47057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6F75F8"/>
    <w:multiLevelType w:val="hybridMultilevel"/>
    <w:tmpl w:val="649E5D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B8668B"/>
    <w:multiLevelType w:val="hybridMultilevel"/>
    <w:tmpl w:val="44D87FC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060066"/>
    <w:multiLevelType w:val="hybridMultilevel"/>
    <w:tmpl w:val="CD129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B35590"/>
    <w:multiLevelType w:val="hybridMultilevel"/>
    <w:tmpl w:val="08ECC432"/>
    <w:lvl w:ilvl="0" w:tplc="4BF67B70">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042BCE"/>
    <w:multiLevelType w:val="hybridMultilevel"/>
    <w:tmpl w:val="C3C054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E14D99"/>
    <w:multiLevelType w:val="hybridMultilevel"/>
    <w:tmpl w:val="4CB667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4305765"/>
    <w:multiLevelType w:val="hybridMultilevel"/>
    <w:tmpl w:val="18D4FF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43A4639"/>
    <w:multiLevelType w:val="hybridMultilevel"/>
    <w:tmpl w:val="853830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181F82"/>
    <w:multiLevelType w:val="hybridMultilevel"/>
    <w:tmpl w:val="F8080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9643D53"/>
    <w:multiLevelType w:val="hybridMultilevel"/>
    <w:tmpl w:val="C532A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AE0331A"/>
    <w:multiLevelType w:val="hybridMultilevel"/>
    <w:tmpl w:val="467C96BA"/>
    <w:lvl w:ilvl="0" w:tplc="0930B13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72212706">
    <w:abstractNumId w:val="2"/>
  </w:num>
  <w:num w:numId="2" w16cid:durableId="172187118">
    <w:abstractNumId w:val="4"/>
  </w:num>
  <w:num w:numId="3" w16cid:durableId="978387288">
    <w:abstractNumId w:val="11"/>
  </w:num>
  <w:num w:numId="4" w16cid:durableId="1220171022">
    <w:abstractNumId w:val="5"/>
  </w:num>
  <w:num w:numId="5" w16cid:durableId="1052844951">
    <w:abstractNumId w:val="3"/>
  </w:num>
  <w:num w:numId="6" w16cid:durableId="407650284">
    <w:abstractNumId w:val="9"/>
  </w:num>
  <w:num w:numId="7" w16cid:durableId="2082948375">
    <w:abstractNumId w:val="0"/>
  </w:num>
  <w:num w:numId="8" w16cid:durableId="1473519012">
    <w:abstractNumId w:val="6"/>
  </w:num>
  <w:num w:numId="9" w16cid:durableId="1690108393">
    <w:abstractNumId w:val="7"/>
  </w:num>
  <w:num w:numId="10" w16cid:durableId="107168127">
    <w:abstractNumId w:val="8"/>
  </w:num>
  <w:num w:numId="11" w16cid:durableId="1972858706">
    <w:abstractNumId w:val="1"/>
  </w:num>
  <w:num w:numId="12" w16cid:durableId="15985142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E0419"/>
    <w:rsid w:val="00041295"/>
    <w:rsid w:val="000753C6"/>
    <w:rsid w:val="00095271"/>
    <w:rsid w:val="00126770"/>
    <w:rsid w:val="0015282A"/>
    <w:rsid w:val="00174465"/>
    <w:rsid w:val="001A1B24"/>
    <w:rsid w:val="002D1ECE"/>
    <w:rsid w:val="002E25A8"/>
    <w:rsid w:val="003148D2"/>
    <w:rsid w:val="0032080D"/>
    <w:rsid w:val="00334097"/>
    <w:rsid w:val="003471EA"/>
    <w:rsid w:val="00381787"/>
    <w:rsid w:val="003851C9"/>
    <w:rsid w:val="003B0105"/>
    <w:rsid w:val="003B0BFD"/>
    <w:rsid w:val="003F34CC"/>
    <w:rsid w:val="00436F05"/>
    <w:rsid w:val="004560BA"/>
    <w:rsid w:val="0045670E"/>
    <w:rsid w:val="004D01F7"/>
    <w:rsid w:val="004D3830"/>
    <w:rsid w:val="004D3F1E"/>
    <w:rsid w:val="00502B90"/>
    <w:rsid w:val="005044F5"/>
    <w:rsid w:val="00536454"/>
    <w:rsid w:val="00552C49"/>
    <w:rsid w:val="00570332"/>
    <w:rsid w:val="005847DB"/>
    <w:rsid w:val="005D0A6E"/>
    <w:rsid w:val="005F631E"/>
    <w:rsid w:val="005F74DD"/>
    <w:rsid w:val="00614A7D"/>
    <w:rsid w:val="0064794F"/>
    <w:rsid w:val="006B0362"/>
    <w:rsid w:val="00772724"/>
    <w:rsid w:val="0081358A"/>
    <w:rsid w:val="008768AA"/>
    <w:rsid w:val="00891D21"/>
    <w:rsid w:val="008F3B31"/>
    <w:rsid w:val="00901932"/>
    <w:rsid w:val="009144FA"/>
    <w:rsid w:val="00923D80"/>
    <w:rsid w:val="00941F17"/>
    <w:rsid w:val="00952CD6"/>
    <w:rsid w:val="0097198E"/>
    <w:rsid w:val="009F707D"/>
    <w:rsid w:val="00A130F7"/>
    <w:rsid w:val="00A66CA0"/>
    <w:rsid w:val="00A73EB4"/>
    <w:rsid w:val="00A756E1"/>
    <w:rsid w:val="00A926C6"/>
    <w:rsid w:val="00A955D3"/>
    <w:rsid w:val="00AC0009"/>
    <w:rsid w:val="00AC3895"/>
    <w:rsid w:val="00AC5AFC"/>
    <w:rsid w:val="00AC7438"/>
    <w:rsid w:val="00AE6718"/>
    <w:rsid w:val="00B176C1"/>
    <w:rsid w:val="00BB2639"/>
    <w:rsid w:val="00BC72BC"/>
    <w:rsid w:val="00BE0419"/>
    <w:rsid w:val="00BE6EBB"/>
    <w:rsid w:val="00BF6AFD"/>
    <w:rsid w:val="00CB7EFC"/>
    <w:rsid w:val="00CC3599"/>
    <w:rsid w:val="00CC7260"/>
    <w:rsid w:val="00CD2636"/>
    <w:rsid w:val="00CD38F2"/>
    <w:rsid w:val="00CE7F2E"/>
    <w:rsid w:val="00CF62BF"/>
    <w:rsid w:val="00CF6D56"/>
    <w:rsid w:val="00D17AB8"/>
    <w:rsid w:val="00D418A3"/>
    <w:rsid w:val="00D47893"/>
    <w:rsid w:val="00D56F63"/>
    <w:rsid w:val="00D77997"/>
    <w:rsid w:val="00D97C63"/>
    <w:rsid w:val="00DA2966"/>
    <w:rsid w:val="00DC300C"/>
    <w:rsid w:val="00DE3BD5"/>
    <w:rsid w:val="00E209BA"/>
    <w:rsid w:val="00E57B6A"/>
    <w:rsid w:val="00E91400"/>
    <w:rsid w:val="00E94C65"/>
    <w:rsid w:val="00EA335D"/>
    <w:rsid w:val="00EB75B2"/>
    <w:rsid w:val="00F1380E"/>
    <w:rsid w:val="00F313C4"/>
    <w:rsid w:val="00FB41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79A185C"/>
  <w15:chartTrackingRefBased/>
  <w15:docId w15:val="{EC2E92EB-9A5C-4E46-8477-72E907B59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932"/>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560BA"/>
    <w:pPr>
      <w:spacing w:before="100" w:beforeAutospacing="1" w:after="100" w:afterAutospacing="1" w:line="240" w:lineRule="auto"/>
    </w:pPr>
    <w:rPr>
      <w:rFonts w:ascii="Arial" w:eastAsia="Times New Roman" w:hAnsi="Arial" w:cs="Arial"/>
      <w:sz w:val="20"/>
      <w:szCs w:val="20"/>
    </w:rPr>
  </w:style>
  <w:style w:type="paragraph" w:styleId="ListParagraph">
    <w:name w:val="List Paragraph"/>
    <w:basedOn w:val="Normal"/>
    <w:uiPriority w:val="34"/>
    <w:qFormat/>
    <w:rsid w:val="008768AA"/>
    <w:pPr>
      <w:ind w:left="720"/>
    </w:pPr>
  </w:style>
  <w:style w:type="paragraph" w:styleId="BalloonText">
    <w:name w:val="Balloon Text"/>
    <w:basedOn w:val="Normal"/>
    <w:link w:val="BalloonTextChar"/>
    <w:uiPriority w:val="99"/>
    <w:semiHidden/>
    <w:unhideWhenUsed/>
    <w:rsid w:val="00E209BA"/>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E209BA"/>
    <w:rPr>
      <w:rFonts w:ascii="Segoe UI" w:hAnsi="Segoe UI" w:cs="Segoe UI"/>
      <w:sz w:val="18"/>
      <w:szCs w:val="18"/>
    </w:rPr>
  </w:style>
  <w:style w:type="paragraph" w:styleId="BodyText">
    <w:name w:val="Body Text"/>
    <w:link w:val="BodyTextChar"/>
    <w:uiPriority w:val="1"/>
    <w:qFormat/>
    <w:rsid w:val="00891D21"/>
    <w:pPr>
      <w:widowControl w:val="0"/>
    </w:pPr>
    <w:rPr>
      <w:rFonts w:ascii="Times New Roman" w:eastAsia="Times New Roman" w:hAnsi="Times New Roman"/>
      <w:sz w:val="22"/>
    </w:rPr>
  </w:style>
  <w:style w:type="character" w:customStyle="1" w:styleId="BodyTextChar">
    <w:name w:val="Body Text Char"/>
    <w:link w:val="BodyText"/>
    <w:uiPriority w:val="1"/>
    <w:rsid w:val="00891D21"/>
    <w:rPr>
      <w:rFonts w:ascii="Times New Roman" w:eastAsia="Times New Roman" w:hAnsi="Times New Roman"/>
      <w:sz w:val="22"/>
    </w:rPr>
  </w:style>
  <w:style w:type="character" w:styleId="Hyperlink">
    <w:name w:val="Hyperlink"/>
    <w:uiPriority w:val="99"/>
    <w:unhideWhenUsed/>
    <w:rsid w:val="002E25A8"/>
    <w:rPr>
      <w:color w:val="0563C1"/>
      <w:u w:val="single"/>
    </w:rPr>
  </w:style>
  <w:style w:type="character" w:styleId="CommentReference">
    <w:name w:val="annotation reference"/>
    <w:uiPriority w:val="99"/>
    <w:semiHidden/>
    <w:unhideWhenUsed/>
    <w:rsid w:val="009F707D"/>
    <w:rPr>
      <w:sz w:val="16"/>
      <w:szCs w:val="16"/>
    </w:rPr>
  </w:style>
  <w:style w:type="paragraph" w:styleId="CommentText">
    <w:name w:val="annotation text"/>
    <w:basedOn w:val="Normal"/>
    <w:link w:val="CommentTextChar"/>
    <w:uiPriority w:val="99"/>
    <w:unhideWhenUsed/>
    <w:rsid w:val="009F707D"/>
    <w:rPr>
      <w:sz w:val="20"/>
      <w:szCs w:val="20"/>
    </w:rPr>
  </w:style>
  <w:style w:type="character" w:customStyle="1" w:styleId="CommentTextChar">
    <w:name w:val="Comment Text Char"/>
    <w:basedOn w:val="DefaultParagraphFont"/>
    <w:link w:val="CommentText"/>
    <w:uiPriority w:val="99"/>
    <w:rsid w:val="009F707D"/>
  </w:style>
  <w:style w:type="paragraph" w:styleId="CommentSubject">
    <w:name w:val="annotation subject"/>
    <w:basedOn w:val="CommentText"/>
    <w:next w:val="CommentText"/>
    <w:link w:val="CommentSubjectChar"/>
    <w:uiPriority w:val="99"/>
    <w:semiHidden/>
    <w:unhideWhenUsed/>
    <w:rsid w:val="009F707D"/>
    <w:rPr>
      <w:b/>
      <w:bCs/>
    </w:rPr>
  </w:style>
  <w:style w:type="character" w:customStyle="1" w:styleId="CommentSubjectChar">
    <w:name w:val="Comment Subject Char"/>
    <w:link w:val="CommentSubject"/>
    <w:uiPriority w:val="99"/>
    <w:semiHidden/>
    <w:rsid w:val="009F707D"/>
    <w:rPr>
      <w:b/>
      <w:bCs/>
    </w:rPr>
  </w:style>
  <w:style w:type="character" w:styleId="UnresolvedMention">
    <w:name w:val="Unresolved Mention"/>
    <w:uiPriority w:val="99"/>
    <w:semiHidden/>
    <w:unhideWhenUsed/>
    <w:rsid w:val="000952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415170">
      <w:bodyDiv w:val="1"/>
      <w:marLeft w:val="0"/>
      <w:marRight w:val="0"/>
      <w:marTop w:val="0"/>
      <w:marBottom w:val="0"/>
      <w:divBdr>
        <w:top w:val="none" w:sz="0" w:space="0" w:color="auto"/>
        <w:left w:val="none" w:sz="0" w:space="0" w:color="auto"/>
        <w:bottom w:val="none" w:sz="0" w:space="0" w:color="auto"/>
        <w:right w:val="none" w:sz="0" w:space="0" w:color="auto"/>
      </w:divBdr>
      <w:divsChild>
        <w:div w:id="560216815">
          <w:marLeft w:val="0"/>
          <w:marRight w:val="0"/>
          <w:marTop w:val="0"/>
          <w:marBottom w:val="0"/>
          <w:divBdr>
            <w:top w:val="none" w:sz="0" w:space="0" w:color="auto"/>
            <w:left w:val="none" w:sz="0" w:space="0" w:color="auto"/>
            <w:bottom w:val="none" w:sz="0" w:space="0" w:color="auto"/>
            <w:right w:val="none" w:sz="0" w:space="0" w:color="auto"/>
          </w:divBdr>
        </w:div>
      </w:divsChild>
    </w:div>
    <w:div w:id="612328478">
      <w:bodyDiv w:val="1"/>
      <w:marLeft w:val="0"/>
      <w:marRight w:val="0"/>
      <w:marTop w:val="0"/>
      <w:marBottom w:val="0"/>
      <w:divBdr>
        <w:top w:val="none" w:sz="0" w:space="0" w:color="auto"/>
        <w:left w:val="none" w:sz="0" w:space="0" w:color="auto"/>
        <w:bottom w:val="none" w:sz="0" w:space="0" w:color="auto"/>
        <w:right w:val="none" w:sz="0" w:space="0" w:color="auto"/>
      </w:divBdr>
      <w:divsChild>
        <w:div w:id="417484583">
          <w:marLeft w:val="0"/>
          <w:marRight w:val="0"/>
          <w:marTop w:val="0"/>
          <w:marBottom w:val="0"/>
          <w:divBdr>
            <w:top w:val="none" w:sz="0" w:space="0" w:color="auto"/>
            <w:left w:val="none" w:sz="0" w:space="0" w:color="auto"/>
            <w:bottom w:val="none" w:sz="0" w:space="0" w:color="auto"/>
            <w:right w:val="none" w:sz="0" w:space="0" w:color="auto"/>
          </w:divBdr>
        </w:div>
      </w:divsChild>
    </w:div>
    <w:div w:id="1099258628">
      <w:bodyDiv w:val="1"/>
      <w:marLeft w:val="0"/>
      <w:marRight w:val="0"/>
      <w:marTop w:val="0"/>
      <w:marBottom w:val="0"/>
      <w:divBdr>
        <w:top w:val="none" w:sz="0" w:space="0" w:color="auto"/>
        <w:left w:val="none" w:sz="0" w:space="0" w:color="auto"/>
        <w:bottom w:val="none" w:sz="0" w:space="0" w:color="auto"/>
        <w:right w:val="none" w:sz="0" w:space="0" w:color="auto"/>
      </w:divBdr>
    </w:div>
    <w:div w:id="1562133754">
      <w:bodyDiv w:val="1"/>
      <w:marLeft w:val="0"/>
      <w:marRight w:val="0"/>
      <w:marTop w:val="0"/>
      <w:marBottom w:val="0"/>
      <w:divBdr>
        <w:top w:val="none" w:sz="0" w:space="0" w:color="auto"/>
        <w:left w:val="none" w:sz="0" w:space="0" w:color="auto"/>
        <w:bottom w:val="none" w:sz="0" w:space="0" w:color="auto"/>
        <w:right w:val="none" w:sz="0" w:space="0" w:color="auto"/>
      </w:divBdr>
    </w:div>
    <w:div w:id="1862620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lewiscountywa.gov" TargetMode="External"/><Relationship Id="rId3" Type="http://schemas.openxmlformats.org/officeDocument/2006/relationships/styles" Target="styles.xml"/><Relationship Id="rId7" Type="http://schemas.openxmlformats.org/officeDocument/2006/relationships/hyperlink" Target="mailto:Joe.Byers@lewiscountywa.go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rocurement.opengov.com/signup"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Zelma.hammer@lewiscountyw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41C9C1-B919-4987-9776-D7CD25495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1549</Words>
  <Characters>8835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10364</CharactersWithSpaces>
  <SharedDoc>false</SharedDoc>
  <HLinks>
    <vt:vector size="24" baseType="variant">
      <vt:variant>
        <vt:i4>7143428</vt:i4>
      </vt:variant>
      <vt:variant>
        <vt:i4>9</vt:i4>
      </vt:variant>
      <vt:variant>
        <vt:i4>0</vt:i4>
      </vt:variant>
      <vt:variant>
        <vt:i4>5</vt:i4>
      </vt:variant>
      <vt:variant>
        <vt:lpwstr>mailto:Zelma.hammer@lewiscountywa.gov</vt:lpwstr>
      </vt:variant>
      <vt:variant>
        <vt:lpwstr/>
      </vt:variant>
      <vt:variant>
        <vt:i4>4915208</vt:i4>
      </vt:variant>
      <vt:variant>
        <vt:i4>6</vt:i4>
      </vt:variant>
      <vt:variant>
        <vt:i4>0</vt:i4>
      </vt:variant>
      <vt:variant>
        <vt:i4>5</vt:i4>
      </vt:variant>
      <vt:variant>
        <vt:lpwstr>http://www.lewiscountywa.gov/</vt:lpwstr>
      </vt:variant>
      <vt:variant>
        <vt:lpwstr/>
      </vt:variant>
      <vt:variant>
        <vt:i4>7929880</vt:i4>
      </vt:variant>
      <vt:variant>
        <vt:i4>3</vt:i4>
      </vt:variant>
      <vt:variant>
        <vt:i4>0</vt:i4>
      </vt:variant>
      <vt:variant>
        <vt:i4>5</vt:i4>
      </vt:variant>
      <vt:variant>
        <vt:lpwstr>mailto:Joe.Byers@lewiscountywa.gov</vt:lpwstr>
      </vt:variant>
      <vt:variant>
        <vt:lpwstr/>
      </vt:variant>
      <vt:variant>
        <vt:i4>3604522</vt:i4>
      </vt:variant>
      <vt:variant>
        <vt:i4>0</vt:i4>
      </vt:variant>
      <vt:variant>
        <vt:i4>0</vt:i4>
      </vt:variant>
      <vt:variant>
        <vt:i4>5</vt:i4>
      </vt:variant>
      <vt:variant>
        <vt:lpwstr>https://procurement.opengov.com/signup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djcarney</dc:creator>
  <cp:keywords/>
  <cp:lastModifiedBy>Robin Saline</cp:lastModifiedBy>
  <cp:revision>2</cp:revision>
  <cp:lastPrinted>2021-06-22T19:29:00Z</cp:lastPrinted>
  <dcterms:created xsi:type="dcterms:W3CDTF">2023-12-11T20:24:00Z</dcterms:created>
  <dcterms:modified xsi:type="dcterms:W3CDTF">2023-12-11T20:24:00Z</dcterms:modified>
</cp:coreProperties>
</file>