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16FA3" w14:textId="77777777" w:rsidR="00583B7C" w:rsidRDefault="00583B7C" w:rsidP="00583B7C">
      <w:pPr>
        <w:jc w:val="center"/>
        <w:rPr>
          <w:sz w:val="32"/>
          <w:szCs w:val="32"/>
        </w:rPr>
      </w:pPr>
      <w:r>
        <w:rPr>
          <w:sz w:val="32"/>
          <w:szCs w:val="32"/>
        </w:rPr>
        <w:t>LEWIS COUNTY NOTICE TO CONSULTANTS FOR:</w:t>
      </w:r>
    </w:p>
    <w:p w14:paraId="5594CBF5" w14:textId="35365537" w:rsidR="00583B7C" w:rsidRPr="009D5A19" w:rsidRDefault="00583B7C" w:rsidP="00583B7C">
      <w:pPr>
        <w:spacing w:after="0" w:line="240" w:lineRule="auto"/>
        <w:jc w:val="center"/>
        <w:rPr>
          <w:b/>
          <w:caps/>
          <w:sz w:val="28"/>
          <w:szCs w:val="28"/>
        </w:rPr>
      </w:pPr>
      <w:r w:rsidRPr="009D5A19">
        <w:rPr>
          <w:b/>
          <w:caps/>
          <w:sz w:val="28"/>
          <w:szCs w:val="28"/>
        </w:rPr>
        <w:t xml:space="preserve">Request for </w:t>
      </w:r>
      <w:r w:rsidR="00357B55">
        <w:rPr>
          <w:b/>
          <w:caps/>
          <w:sz w:val="28"/>
          <w:szCs w:val="28"/>
        </w:rPr>
        <w:t>Qualifications</w:t>
      </w:r>
      <w:r w:rsidRPr="009D5A19">
        <w:rPr>
          <w:b/>
          <w:caps/>
          <w:sz w:val="28"/>
          <w:szCs w:val="28"/>
        </w:rPr>
        <w:t xml:space="preserve"> (RF</w:t>
      </w:r>
      <w:r w:rsidR="00357B55">
        <w:rPr>
          <w:b/>
          <w:caps/>
          <w:sz w:val="28"/>
          <w:szCs w:val="28"/>
        </w:rPr>
        <w:t>Q</w:t>
      </w:r>
      <w:r w:rsidRPr="009D5A19">
        <w:rPr>
          <w:b/>
          <w:caps/>
          <w:sz w:val="28"/>
          <w:szCs w:val="28"/>
        </w:rPr>
        <w:t>)</w:t>
      </w:r>
    </w:p>
    <w:p w14:paraId="56E232EB" w14:textId="5C764840" w:rsidR="00583B7C" w:rsidRDefault="00357B55" w:rsidP="005447CF">
      <w:pPr>
        <w:spacing w:after="0"/>
        <w:jc w:val="center"/>
        <w:rPr>
          <w:b/>
          <w:caps/>
          <w:sz w:val="28"/>
          <w:szCs w:val="28"/>
        </w:rPr>
      </w:pPr>
      <w:r>
        <w:rPr>
          <w:b/>
          <w:caps/>
          <w:sz w:val="28"/>
          <w:szCs w:val="28"/>
        </w:rPr>
        <w:t>2024 HYDROLOGIC, HYDRAULIC, and GEOMORPHIC</w:t>
      </w:r>
      <w:r w:rsidR="005447CF">
        <w:rPr>
          <w:b/>
          <w:caps/>
          <w:sz w:val="28"/>
          <w:szCs w:val="28"/>
        </w:rPr>
        <w:t xml:space="preserve"> SErvices</w:t>
      </w:r>
    </w:p>
    <w:p w14:paraId="50EAF7CD" w14:textId="77777777" w:rsidR="005447CF" w:rsidRPr="009D5A19" w:rsidRDefault="005447CF" w:rsidP="005447CF">
      <w:pPr>
        <w:spacing w:after="0"/>
        <w:jc w:val="center"/>
        <w:rPr>
          <w:b/>
          <w:caps/>
          <w:sz w:val="28"/>
          <w:szCs w:val="28"/>
        </w:rPr>
      </w:pPr>
    </w:p>
    <w:p w14:paraId="1F93BA79" w14:textId="77777777" w:rsidR="00C0574D" w:rsidRPr="0036008B" w:rsidRDefault="00C0574D" w:rsidP="00C0574D">
      <w:pPr>
        <w:rPr>
          <w:rFonts w:cstheme="minorHAnsi"/>
        </w:rPr>
      </w:pPr>
      <w:r w:rsidRPr="0036008B">
        <w:rPr>
          <w:rFonts w:cstheme="minorHAnsi"/>
        </w:rPr>
        <w:t>Lewis County is soliciting Statements of Qualifications (SOQs) from qualified consulting firms with expertise in providing professional hydrologic, hydraulic, and geomorphic consulting services for the year 2024 (January 1 – December 31). The consultant will provide hydrologic, hydraulic, and geomorphic services as County projects are scheduled or as circumstances emerge that require professional hydrologic, hydraulic, and geomorphic services.</w:t>
      </w:r>
    </w:p>
    <w:p w14:paraId="3EC83ECF" w14:textId="5565CC1D" w:rsidR="00583B7C" w:rsidRDefault="00583B7C" w:rsidP="00583B7C">
      <w:pPr>
        <w:rPr>
          <w:rFonts w:cstheme="minorHAnsi"/>
        </w:rPr>
      </w:pPr>
      <w:r w:rsidRPr="005447CF">
        <w:rPr>
          <w:rFonts w:cstheme="minorHAnsi"/>
        </w:rPr>
        <w:t>This will include but is not limited to upcoming Rural Arterial Program (RAP) funded projects, Federal Emergency Management Agency (FEMA) funded projects, U.S. Department of Housing and Urban Development (HUD) funded projects, and Lewis County Transportation Improvement Program (TIP) projects.  All work is required to comply with</w:t>
      </w:r>
      <w:r w:rsidR="008E0ABB">
        <w:rPr>
          <w:rFonts w:cstheme="minorHAnsi"/>
        </w:rPr>
        <w:t xml:space="preserve"> all </w:t>
      </w:r>
      <w:r w:rsidRPr="00B84AAC">
        <w:rPr>
          <w:rFonts w:cstheme="minorHAnsi"/>
        </w:rPr>
        <w:t>WSDOT, AASHTO,</w:t>
      </w:r>
      <w:r w:rsidRPr="005447CF">
        <w:rPr>
          <w:rFonts w:cstheme="minorHAnsi"/>
        </w:rPr>
        <w:t xml:space="preserve"> Lewis County requirements and regulations.</w:t>
      </w:r>
      <w:r w:rsidR="00B109FD">
        <w:rPr>
          <w:rFonts w:cstheme="minorHAnsi"/>
        </w:rPr>
        <w:t xml:space="preserve">  In the instance of federally funded projects, applicable federal contract provisions must be followed.</w:t>
      </w:r>
    </w:p>
    <w:p w14:paraId="76F728ED" w14:textId="202D72A9" w:rsidR="00C0574D" w:rsidRPr="00C0574D" w:rsidRDefault="00C0574D" w:rsidP="00583B7C">
      <w:pPr>
        <w:rPr>
          <w:rFonts w:cstheme="minorHAnsi"/>
        </w:rPr>
      </w:pPr>
      <w:r w:rsidRPr="0036008B">
        <w:rPr>
          <w:rFonts w:cstheme="minorHAnsi"/>
        </w:rPr>
        <w:t>Lewis County Public Works reserves the right to amend terms of this “Request for Qualifications” (RFQ) to circulate various addenda, or to withdraw the RFQ at any time, regardless of how much time and effort consultants have spent on their responses.</w:t>
      </w:r>
    </w:p>
    <w:p w14:paraId="3EFF2C96" w14:textId="75721205" w:rsidR="00C0574D" w:rsidRPr="0036008B" w:rsidRDefault="00C0574D" w:rsidP="0036008B">
      <w:pPr>
        <w:spacing w:after="0"/>
        <w:rPr>
          <w:rFonts w:cstheme="minorHAnsi"/>
          <w:b/>
          <w:bCs/>
          <w:u w:val="single"/>
        </w:rPr>
      </w:pPr>
      <w:r w:rsidRPr="0036008B">
        <w:rPr>
          <w:rFonts w:cstheme="minorHAnsi"/>
          <w:b/>
          <w:bCs/>
          <w:u w:val="single"/>
        </w:rPr>
        <w:t>Project Description</w:t>
      </w:r>
    </w:p>
    <w:p w14:paraId="14BE30F9" w14:textId="0DDBA96B" w:rsidR="00C0574D" w:rsidRPr="0036008B" w:rsidRDefault="00C0574D" w:rsidP="00C0574D">
      <w:pPr>
        <w:rPr>
          <w:rFonts w:cstheme="minorHAnsi"/>
        </w:rPr>
      </w:pPr>
      <w:r w:rsidRPr="0036008B">
        <w:rPr>
          <w:rFonts w:cstheme="minorHAnsi"/>
        </w:rPr>
        <w:t xml:space="preserve">Lewis County desires to have a consulting firm available for a variety of hydrologic, hydraulic, and geomorphic tasks associated with various Lewis County projects, and the selected consultant for this contract will be expected to perform services related to hydrologic analysis, hydraulic analysis (one and two-dimensional modeling), geomorphic analysis, and construction observation services on </w:t>
      </w:r>
      <w:bookmarkStart w:id="0" w:name="_Hlk150353364"/>
      <w:r w:rsidRPr="0036008B">
        <w:rPr>
          <w:rFonts w:cstheme="minorHAnsi"/>
        </w:rPr>
        <w:t>bridges, culverts, roads, trails, and other public works projects</w:t>
      </w:r>
      <w:bookmarkEnd w:id="0"/>
      <w:r w:rsidRPr="0036008B">
        <w:rPr>
          <w:rFonts w:cstheme="minorHAnsi"/>
        </w:rPr>
        <w:t xml:space="preserve">. Projects include:  </w:t>
      </w:r>
    </w:p>
    <w:p w14:paraId="5F697D5F" w14:textId="77777777" w:rsidR="00C0574D" w:rsidRPr="0036008B" w:rsidRDefault="00C0574D" w:rsidP="00C0574D">
      <w:pPr>
        <w:numPr>
          <w:ilvl w:val="0"/>
          <w:numId w:val="1"/>
        </w:numPr>
        <w:spacing w:after="0" w:line="240" w:lineRule="auto"/>
        <w:rPr>
          <w:rFonts w:cstheme="minorHAnsi"/>
        </w:rPr>
      </w:pPr>
      <w:r w:rsidRPr="0036008B">
        <w:rPr>
          <w:rFonts w:cstheme="minorHAnsi"/>
        </w:rPr>
        <w:t xml:space="preserve">Development of models to inform design of water crossing structures, </w:t>
      </w:r>
    </w:p>
    <w:p w14:paraId="6CFB9933" w14:textId="38D20976" w:rsidR="00C0574D" w:rsidRPr="0036008B" w:rsidRDefault="00C0574D" w:rsidP="00C0574D">
      <w:pPr>
        <w:numPr>
          <w:ilvl w:val="0"/>
          <w:numId w:val="1"/>
        </w:numPr>
        <w:spacing w:after="0" w:line="240" w:lineRule="auto"/>
        <w:rPr>
          <w:rFonts w:cstheme="minorHAnsi"/>
        </w:rPr>
      </w:pPr>
      <w:r w:rsidRPr="0036008B">
        <w:rPr>
          <w:rFonts w:cstheme="minorHAnsi"/>
        </w:rPr>
        <w:t xml:space="preserve">Preparation of hydraulic reports for grant funded culverts, </w:t>
      </w:r>
    </w:p>
    <w:p w14:paraId="0B3124C1" w14:textId="77777777" w:rsidR="00C0574D" w:rsidRPr="0036008B" w:rsidRDefault="00C0574D" w:rsidP="00C0574D">
      <w:pPr>
        <w:numPr>
          <w:ilvl w:val="0"/>
          <w:numId w:val="1"/>
        </w:numPr>
        <w:spacing w:after="0" w:line="240" w:lineRule="auto"/>
        <w:rPr>
          <w:rFonts w:cstheme="minorHAnsi"/>
        </w:rPr>
      </w:pPr>
      <w:r w:rsidRPr="0036008B">
        <w:rPr>
          <w:rFonts w:cstheme="minorHAnsi"/>
        </w:rPr>
        <w:t>Unanticipated evaluations of bank scour adjacent to roadways for qualifying events using federal or state funding during the contract period,</w:t>
      </w:r>
    </w:p>
    <w:p w14:paraId="775BB0E3" w14:textId="77777777" w:rsidR="00C0574D" w:rsidRPr="0036008B" w:rsidRDefault="00C0574D" w:rsidP="00C0574D">
      <w:pPr>
        <w:numPr>
          <w:ilvl w:val="0"/>
          <w:numId w:val="1"/>
        </w:numPr>
        <w:spacing w:after="0" w:line="240" w:lineRule="auto"/>
        <w:rPr>
          <w:rFonts w:cstheme="minorHAnsi"/>
        </w:rPr>
      </w:pPr>
      <w:r w:rsidRPr="0036008B">
        <w:rPr>
          <w:rFonts w:cstheme="minorHAnsi"/>
        </w:rPr>
        <w:t>Unanticipated evaluations of bank scour adjacent to roadways for County funding during the contract period,</w:t>
      </w:r>
    </w:p>
    <w:p w14:paraId="139DFE30" w14:textId="77777777" w:rsidR="00C0574D" w:rsidRPr="0036008B" w:rsidRDefault="00C0574D" w:rsidP="00C0574D">
      <w:pPr>
        <w:numPr>
          <w:ilvl w:val="0"/>
          <w:numId w:val="1"/>
        </w:numPr>
        <w:spacing w:after="0" w:line="240" w:lineRule="auto"/>
        <w:rPr>
          <w:rFonts w:cstheme="minorHAnsi"/>
        </w:rPr>
      </w:pPr>
      <w:r w:rsidRPr="0036008B">
        <w:rPr>
          <w:rFonts w:cstheme="minorHAnsi"/>
        </w:rPr>
        <w:t>Perform zero rise analysis for proposed projects, and</w:t>
      </w:r>
    </w:p>
    <w:p w14:paraId="43B68430" w14:textId="1E059058" w:rsidR="00C0574D" w:rsidRDefault="00C0574D" w:rsidP="00C0574D">
      <w:pPr>
        <w:numPr>
          <w:ilvl w:val="0"/>
          <w:numId w:val="1"/>
        </w:numPr>
        <w:spacing w:after="0" w:line="240" w:lineRule="auto"/>
        <w:rPr>
          <w:rFonts w:cstheme="minorHAnsi"/>
        </w:rPr>
      </w:pPr>
      <w:r w:rsidRPr="0036008B">
        <w:rPr>
          <w:rFonts w:cstheme="minorHAnsi"/>
        </w:rPr>
        <w:t>Prepare JARPA Plans to assist the County with environmental permit applications.</w:t>
      </w:r>
    </w:p>
    <w:p w14:paraId="2FB03BF2" w14:textId="77777777" w:rsidR="00C0574D" w:rsidRPr="00C0574D" w:rsidRDefault="00C0574D" w:rsidP="0036008B">
      <w:pPr>
        <w:spacing w:after="0" w:line="240" w:lineRule="auto"/>
        <w:ind w:left="720"/>
        <w:rPr>
          <w:rFonts w:cstheme="minorHAnsi"/>
        </w:rPr>
      </w:pPr>
    </w:p>
    <w:p w14:paraId="6603B5A4" w14:textId="144C0708" w:rsidR="00C0574D" w:rsidRPr="0036008B" w:rsidRDefault="00C0574D" w:rsidP="0036008B">
      <w:pPr>
        <w:spacing w:after="0"/>
        <w:rPr>
          <w:b/>
          <w:bCs/>
          <w:u w:val="single"/>
        </w:rPr>
      </w:pPr>
      <w:r w:rsidRPr="0036008B">
        <w:rPr>
          <w:b/>
          <w:bCs/>
          <w:u w:val="single"/>
        </w:rPr>
        <w:t>Evaluation</w:t>
      </w:r>
    </w:p>
    <w:p w14:paraId="19177680" w14:textId="1E8804EF" w:rsidR="00C0574D" w:rsidRDefault="00C0574D" w:rsidP="00C0574D">
      <w:r>
        <w:t xml:space="preserve">Submittals will be evaluated and ranked equal weight for the following criteria: 1) Qualification of key personnel; 2) Relevant experience; 3) Availability and response time; and 4) Overall </w:t>
      </w:r>
      <w:r w:rsidR="008229CC">
        <w:t>SOQ</w:t>
      </w:r>
      <w:r>
        <w:t xml:space="preserve"> alignment with needs of County.  </w:t>
      </w:r>
    </w:p>
    <w:p w14:paraId="5BC521AF" w14:textId="6838348F" w:rsidR="00453541" w:rsidRDefault="00453541" w:rsidP="000A4CA4">
      <w:pPr>
        <w:spacing w:after="0"/>
      </w:pPr>
      <w:r w:rsidRPr="00F60D2C">
        <w:t>Following evaluation of the SOQs, the highest-ranking firms will be invited to participate in an interview process.</w:t>
      </w:r>
    </w:p>
    <w:p w14:paraId="2FDB05F2" w14:textId="77777777" w:rsidR="000A4CA4" w:rsidRDefault="000A4CA4" w:rsidP="000A4CA4">
      <w:pPr>
        <w:spacing w:after="0"/>
      </w:pPr>
    </w:p>
    <w:p w14:paraId="3E33B686" w14:textId="62BA786E" w:rsidR="00C0574D" w:rsidRPr="0036008B" w:rsidRDefault="00CC6F9B" w:rsidP="0036008B">
      <w:pPr>
        <w:spacing w:after="0"/>
        <w:rPr>
          <w:b/>
          <w:bCs/>
          <w:u w:val="single"/>
        </w:rPr>
      </w:pPr>
      <w:r w:rsidRPr="0036008B">
        <w:rPr>
          <w:b/>
          <w:bCs/>
          <w:u w:val="single"/>
        </w:rPr>
        <w:lastRenderedPageBreak/>
        <w:t>Submittal</w:t>
      </w:r>
    </w:p>
    <w:p w14:paraId="17ADA271" w14:textId="76F2FF9A" w:rsidR="001F06E7" w:rsidRPr="00357B55" w:rsidRDefault="00583B7C" w:rsidP="00357B55">
      <w:pPr>
        <w:rPr>
          <w:rFonts w:cstheme="minorHAnsi"/>
        </w:rPr>
      </w:pPr>
      <w:r w:rsidRPr="005447CF">
        <w:t xml:space="preserve">Firms desiring consideration shall submit a complete </w:t>
      </w:r>
      <w:r w:rsidR="00357B55">
        <w:t>statement of qualifications</w:t>
      </w:r>
      <w:r w:rsidRPr="005447CF">
        <w:t xml:space="preserve"> packet, not to exceed </w:t>
      </w:r>
      <w:r w:rsidR="00357B55">
        <w:t>eight</w:t>
      </w:r>
      <w:r w:rsidRPr="005447CF">
        <w:t xml:space="preserve"> (</w:t>
      </w:r>
      <w:r w:rsidR="00357B55">
        <w:t>8</w:t>
      </w:r>
      <w:r w:rsidRPr="005447CF">
        <w:t xml:space="preserve">) pages. </w:t>
      </w:r>
      <w:r w:rsidR="00CC6F9B">
        <w:t xml:space="preserve">Submittals should include the following information: Cover letter stating firm name, project manager, title mailing address, e-mail address and phone number; demonstrated qualifications and experience as listed in the RFQ. </w:t>
      </w:r>
      <w:r w:rsidR="008229CC">
        <w:t>Statements</w:t>
      </w:r>
      <w:r w:rsidR="00357B55" w:rsidRPr="005447CF">
        <w:t xml:space="preserve"> are due by </w:t>
      </w:r>
      <w:r w:rsidR="00357B55">
        <w:t>2</w:t>
      </w:r>
      <w:r w:rsidR="00357B55" w:rsidRPr="005447CF">
        <w:t>:00 PM on Friday,</w:t>
      </w:r>
      <w:r w:rsidR="00357B55">
        <w:t xml:space="preserve"> January</w:t>
      </w:r>
      <w:r w:rsidR="00357B55" w:rsidRPr="005447CF">
        <w:t xml:space="preserve"> </w:t>
      </w:r>
      <w:r w:rsidR="00357B55">
        <w:t>12</w:t>
      </w:r>
      <w:r w:rsidR="00357B55" w:rsidRPr="005447CF">
        <w:t>, 202</w:t>
      </w:r>
      <w:r w:rsidR="00357B55">
        <w:t>4</w:t>
      </w:r>
      <w:r w:rsidR="00357B55" w:rsidRPr="005447CF">
        <w:t>. The submittal shall be marked “</w:t>
      </w:r>
      <w:r w:rsidR="00357B55" w:rsidRPr="00357B55">
        <w:rPr>
          <w:rFonts w:cstheme="minorHAnsi"/>
        </w:rPr>
        <w:t>2024 Hydrologic, Hydraulic, and Geomorphic Services</w:t>
      </w:r>
      <w:r w:rsidR="00357B55" w:rsidRPr="005447CF">
        <w:t xml:space="preserve">” and be submitted </w:t>
      </w:r>
      <w:r w:rsidR="00357B55" w:rsidRPr="00357B55">
        <w:rPr>
          <w:rFonts w:cstheme="minorHAnsi"/>
        </w:rPr>
        <w:t xml:space="preserve">electronically in </w:t>
      </w:r>
      <w:proofErr w:type="spellStart"/>
      <w:r w:rsidR="00357B55" w:rsidRPr="00357B55">
        <w:rPr>
          <w:rFonts w:cstheme="minorHAnsi"/>
        </w:rPr>
        <w:t>OpenGov</w:t>
      </w:r>
      <w:proofErr w:type="spellEnd"/>
      <w:r w:rsidR="00357B55" w:rsidRPr="00357B55">
        <w:rPr>
          <w:rFonts w:cstheme="minorHAnsi"/>
        </w:rPr>
        <w:t xml:space="preserve"> </w:t>
      </w:r>
      <w:hyperlink r:id="rId8" w:history="1">
        <w:r w:rsidR="00357B55" w:rsidRPr="00357B55">
          <w:rPr>
            <w:rStyle w:val="Hyperlink"/>
            <w:rFonts w:cstheme="minorHAnsi"/>
          </w:rPr>
          <w:t>https://procurement.opengov.com/signup</w:t>
        </w:r>
      </w:hyperlink>
      <w:r w:rsidRPr="00357B55">
        <w:rPr>
          <w:rFonts w:cstheme="minorHAnsi"/>
        </w:rPr>
        <w:t>.</w:t>
      </w:r>
      <w:r w:rsidR="001F06E7" w:rsidRPr="005447CF">
        <w:t xml:space="preserve"> </w:t>
      </w:r>
    </w:p>
    <w:p w14:paraId="110EC930" w14:textId="32E127DF" w:rsidR="00583B7C" w:rsidRPr="00357B55" w:rsidRDefault="001F06E7" w:rsidP="00357B55">
      <w:r w:rsidRPr="005447CF">
        <w:t xml:space="preserve">A complete Request for </w:t>
      </w:r>
      <w:r w:rsidR="00357B55">
        <w:t>Qualifications</w:t>
      </w:r>
      <w:r w:rsidRPr="005447CF">
        <w:t xml:space="preserve"> can be viewed and downloaded from the Lewis County Web Site </w:t>
      </w:r>
      <w:hyperlink r:id="rId9" w:history="1">
        <w:r w:rsidR="0070564C" w:rsidRPr="00C6094F">
          <w:rPr>
            <w:rStyle w:val="Hyperlink"/>
          </w:rPr>
          <w:t>https://lewiscountywa.gov/departments/information-technology/procurement-resources/</w:t>
        </w:r>
      </w:hyperlink>
      <w:r w:rsidR="0070564C">
        <w:t>.</w:t>
      </w:r>
      <w:r w:rsidRPr="005447CF">
        <w:t xml:space="preserve"> For more information about the project and submittal requirements contact Ann </w:t>
      </w:r>
      <w:r w:rsidR="00791F97" w:rsidRPr="005447CF">
        <w:t xml:space="preserve">Weckback </w:t>
      </w:r>
      <w:r w:rsidRPr="005447CF">
        <w:t xml:space="preserve">at 360-740-1440 or </w:t>
      </w:r>
      <w:hyperlink r:id="rId10" w:history="1">
        <w:r w:rsidRPr="005447CF">
          <w:rPr>
            <w:rStyle w:val="Hyperlink"/>
          </w:rPr>
          <w:t>Ann.Weckback@lewiscountywa.gov</w:t>
        </w:r>
      </w:hyperlink>
      <w:r w:rsidRPr="005447CF">
        <w:t xml:space="preserve">. </w:t>
      </w:r>
      <w:r w:rsidR="00583B7C" w:rsidRPr="005447CF">
        <w:tab/>
      </w:r>
      <w:r w:rsidR="00583B7C" w:rsidRPr="005447CF">
        <w:tab/>
      </w:r>
    </w:p>
    <w:p w14:paraId="2E6340C3" w14:textId="77777777" w:rsidR="00A2148C" w:rsidRPr="0070564C" w:rsidRDefault="00A2148C" w:rsidP="0070564C">
      <w:pPr>
        <w:spacing w:after="0" w:line="240" w:lineRule="auto"/>
        <w:rPr>
          <w:rFonts w:eastAsia="Calibri" w:cstheme="minorHAnsi"/>
        </w:rPr>
      </w:pPr>
      <w:r w:rsidRPr="0070564C">
        <w:rPr>
          <w:rFonts w:eastAsia="Calibri" w:cstheme="minorHAnsi"/>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1" w:tgtFrame="_blank" w:history="1">
        <w:r w:rsidRPr="0070564C">
          <w:rPr>
            <w:rFonts w:eastAsia="Calibri" w:cstheme="minorHAnsi"/>
            <w:color w:val="0563C1" w:themeColor="hyperlink"/>
          </w:rPr>
          <w:t>Zelma.hammer@lewiscountywa.gov</w:t>
        </w:r>
      </w:hyperlink>
      <w:r w:rsidRPr="0070564C">
        <w:rPr>
          <w:rFonts w:eastAsia="Calibri" w:cstheme="minorHAnsi"/>
        </w:rPr>
        <w:t xml:space="preserve"> or by calling collect 360-740-1123.</w:t>
      </w:r>
    </w:p>
    <w:p w14:paraId="32BA2BDC" w14:textId="77777777" w:rsidR="00A2148C" w:rsidRDefault="00A2148C" w:rsidP="00B84AAC">
      <w:pPr>
        <w:spacing w:after="0" w:line="240" w:lineRule="auto"/>
        <w:rPr>
          <w:rFonts w:eastAsia="Calibri" w:cstheme="minorHAnsi"/>
        </w:rPr>
      </w:pPr>
    </w:p>
    <w:p w14:paraId="22CFF4A6" w14:textId="77777777" w:rsidR="0070564C" w:rsidRPr="0070564C" w:rsidRDefault="0070564C" w:rsidP="0070564C">
      <w:pPr>
        <w:pStyle w:val="BodyText"/>
        <w:rPr>
          <w:rFonts w:asciiTheme="minorHAnsi" w:hAnsiTheme="minorHAnsi" w:cstheme="minorHAnsi"/>
        </w:rPr>
      </w:pPr>
      <w:r w:rsidRPr="0070564C">
        <w:rPr>
          <w:rFonts w:asciiTheme="minorHAnsi" w:hAnsiTheme="minorHAnsi" w:cstheme="minorHAnsi"/>
        </w:rPr>
        <w:t>The Lewis County Public Works Department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F4D3C30" w14:textId="410ADAE0" w:rsidR="008D1910" w:rsidRPr="005447CF" w:rsidRDefault="008D1910" w:rsidP="0070564C">
      <w:pPr>
        <w:spacing w:after="0" w:line="240" w:lineRule="auto"/>
      </w:pPr>
    </w:p>
    <w:p w14:paraId="587B8A42" w14:textId="1673D960" w:rsidR="008D1910" w:rsidRPr="005447CF" w:rsidRDefault="008D1910" w:rsidP="00534721">
      <w:pPr>
        <w:spacing w:after="0"/>
      </w:pPr>
    </w:p>
    <w:p w14:paraId="60FA4223" w14:textId="55D896ED" w:rsidR="00583B7C" w:rsidRPr="005447CF" w:rsidRDefault="00583B7C" w:rsidP="00583B7C">
      <w:pPr>
        <w:spacing w:after="0" w:line="240" w:lineRule="auto"/>
      </w:pPr>
      <w:r w:rsidRPr="005447CF">
        <w:t>PUBLISH:</w:t>
      </w:r>
      <w:r w:rsidRPr="005447CF">
        <w:tab/>
        <w:t xml:space="preserve">The Chronicle – </w:t>
      </w:r>
      <w:r w:rsidR="00344985">
        <w:t>Dec</w:t>
      </w:r>
      <w:r w:rsidR="00357B55">
        <w:t>ember</w:t>
      </w:r>
      <w:r w:rsidR="00344985">
        <w:t xml:space="preserve"> 5</w:t>
      </w:r>
      <w:r w:rsidR="00845242">
        <w:t xml:space="preserve"> and </w:t>
      </w:r>
      <w:r w:rsidR="00357B55">
        <w:t xml:space="preserve">December </w:t>
      </w:r>
      <w:r w:rsidR="00344985">
        <w:t>12</w:t>
      </w:r>
      <w:r w:rsidR="00845242">
        <w:t>, 2023</w:t>
      </w:r>
    </w:p>
    <w:p w14:paraId="7BC822A9" w14:textId="1BF2B39C" w:rsidR="00583B7C" w:rsidRPr="005447CF" w:rsidRDefault="00583B7C" w:rsidP="00583B7C">
      <w:pPr>
        <w:spacing w:after="0" w:line="240" w:lineRule="auto"/>
      </w:pPr>
      <w:r w:rsidRPr="005447CF">
        <w:tab/>
      </w:r>
      <w:r w:rsidRPr="005447CF">
        <w:tab/>
        <w:t xml:space="preserve">Daily Journal of Commerce (Seattle, </w:t>
      </w:r>
      <w:r w:rsidR="00344985">
        <w:t>Dec</w:t>
      </w:r>
      <w:r w:rsidR="005D3528">
        <w:t xml:space="preserve">ember </w:t>
      </w:r>
      <w:r w:rsidR="00344985">
        <w:t>5</w:t>
      </w:r>
      <w:r w:rsidR="008D1910" w:rsidRPr="005447CF">
        <w:t>, 202</w:t>
      </w:r>
      <w:r w:rsidR="005D3528">
        <w:t>3</w:t>
      </w:r>
      <w:r w:rsidR="008D1910" w:rsidRPr="005447CF">
        <w:t>)</w:t>
      </w:r>
    </w:p>
    <w:p w14:paraId="47E6A774" w14:textId="643994F3" w:rsidR="00583B7C" w:rsidRPr="005447CF" w:rsidRDefault="00583B7C" w:rsidP="00583B7C">
      <w:pPr>
        <w:spacing w:after="0" w:line="240" w:lineRule="auto"/>
      </w:pPr>
      <w:r w:rsidRPr="005447CF">
        <w:tab/>
      </w:r>
      <w:r w:rsidRPr="005447CF">
        <w:tab/>
        <w:t xml:space="preserve">Daily Journal of Commerce (Portland, </w:t>
      </w:r>
      <w:r w:rsidR="00344985">
        <w:t>Dec</w:t>
      </w:r>
      <w:r w:rsidR="005D3528">
        <w:t xml:space="preserve">ember </w:t>
      </w:r>
      <w:r w:rsidR="00344985">
        <w:t>6</w:t>
      </w:r>
      <w:r w:rsidR="008D1910" w:rsidRPr="005447CF">
        <w:t>, 202</w:t>
      </w:r>
      <w:r w:rsidR="005D3528">
        <w:t>3</w:t>
      </w:r>
      <w:r w:rsidR="008D1910" w:rsidRPr="005447CF">
        <w:t>)</w:t>
      </w:r>
    </w:p>
    <w:p w14:paraId="5C1DFA6F" w14:textId="1CEC23C9" w:rsidR="008D1910" w:rsidRPr="005447CF" w:rsidRDefault="00583B7C" w:rsidP="0070564C">
      <w:pPr>
        <w:spacing w:after="0" w:line="240" w:lineRule="auto"/>
        <w:ind w:left="1440"/>
      </w:pPr>
      <w:r w:rsidRPr="005447CF">
        <w:t xml:space="preserve">Lewis County Web Site </w:t>
      </w:r>
      <w:hyperlink r:id="rId12" w:history="1">
        <w:r w:rsidR="0070564C" w:rsidRPr="0070564C">
          <w:rPr>
            <w:rStyle w:val="Hyperlink"/>
          </w:rPr>
          <w:t>https://lewiscountywa.gov/departments/information-technology/procurement-resources/</w:t>
        </w:r>
      </w:hyperlink>
    </w:p>
    <w:sectPr w:rsidR="008D1910" w:rsidRPr="005447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5D133" w14:textId="77777777" w:rsidR="001E62AF" w:rsidRDefault="001E62AF" w:rsidP="00C0574D">
      <w:pPr>
        <w:spacing w:after="0" w:line="240" w:lineRule="auto"/>
      </w:pPr>
      <w:r>
        <w:separator/>
      </w:r>
    </w:p>
  </w:endnote>
  <w:endnote w:type="continuationSeparator" w:id="0">
    <w:p w14:paraId="33667E3B" w14:textId="77777777" w:rsidR="001E62AF" w:rsidRDefault="001E62AF" w:rsidP="00C05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86041" w14:textId="77777777" w:rsidR="001E62AF" w:rsidRDefault="001E62AF" w:rsidP="00C0574D">
      <w:pPr>
        <w:spacing w:after="0" w:line="240" w:lineRule="auto"/>
      </w:pPr>
      <w:r>
        <w:separator/>
      </w:r>
    </w:p>
  </w:footnote>
  <w:footnote w:type="continuationSeparator" w:id="0">
    <w:p w14:paraId="6DBD8049" w14:textId="77777777" w:rsidR="001E62AF" w:rsidRDefault="001E62AF" w:rsidP="00C05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673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7C"/>
    <w:rsid w:val="000A4CA4"/>
    <w:rsid w:val="00137A5B"/>
    <w:rsid w:val="001A2136"/>
    <w:rsid w:val="001E62AF"/>
    <w:rsid w:val="001F06E7"/>
    <w:rsid w:val="00344985"/>
    <w:rsid w:val="00357B55"/>
    <w:rsid w:val="0036008B"/>
    <w:rsid w:val="00453541"/>
    <w:rsid w:val="004C26BA"/>
    <w:rsid w:val="004C3A31"/>
    <w:rsid w:val="00534721"/>
    <w:rsid w:val="005447CF"/>
    <w:rsid w:val="00583B7C"/>
    <w:rsid w:val="005D3528"/>
    <w:rsid w:val="0070564C"/>
    <w:rsid w:val="00791F97"/>
    <w:rsid w:val="008229CC"/>
    <w:rsid w:val="00845242"/>
    <w:rsid w:val="00886DAC"/>
    <w:rsid w:val="008D1910"/>
    <w:rsid w:val="008E0ABB"/>
    <w:rsid w:val="009969FA"/>
    <w:rsid w:val="00A2148C"/>
    <w:rsid w:val="00B109FD"/>
    <w:rsid w:val="00B84AAC"/>
    <w:rsid w:val="00BA7F1B"/>
    <w:rsid w:val="00BF050E"/>
    <w:rsid w:val="00C0574D"/>
    <w:rsid w:val="00C152FB"/>
    <w:rsid w:val="00CC6F9B"/>
    <w:rsid w:val="00EA7A9C"/>
    <w:rsid w:val="00F10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E0DB"/>
  <w15:chartTrackingRefBased/>
  <w15:docId w15:val="{329168CD-971B-4B22-B249-D8588A2AB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B7C"/>
    <w:rPr>
      <w:color w:val="0563C1" w:themeColor="hyperlink"/>
      <w:u w:val="single"/>
    </w:rPr>
  </w:style>
  <w:style w:type="character" w:customStyle="1" w:styleId="UnresolvedMention1">
    <w:name w:val="Unresolved Mention1"/>
    <w:basedOn w:val="DefaultParagraphFont"/>
    <w:uiPriority w:val="99"/>
    <w:semiHidden/>
    <w:unhideWhenUsed/>
    <w:rsid w:val="001F06E7"/>
    <w:rPr>
      <w:color w:val="605E5C"/>
      <w:shd w:val="clear" w:color="auto" w:fill="E1DFDD"/>
    </w:rPr>
  </w:style>
  <w:style w:type="paragraph" w:styleId="Revision">
    <w:name w:val="Revision"/>
    <w:hidden/>
    <w:uiPriority w:val="99"/>
    <w:semiHidden/>
    <w:rsid w:val="00B84AAC"/>
    <w:pPr>
      <w:spacing w:after="0" w:line="240" w:lineRule="auto"/>
    </w:pPr>
  </w:style>
  <w:style w:type="paragraph" w:styleId="BodyText">
    <w:name w:val="Body Text"/>
    <w:basedOn w:val="Normal"/>
    <w:link w:val="BodyTextChar"/>
    <w:uiPriority w:val="1"/>
    <w:qFormat/>
    <w:rsid w:val="0070564C"/>
    <w:pPr>
      <w:widowControl w:val="0"/>
      <w:autoSpaceDE w:val="0"/>
      <w:autoSpaceDN w:val="0"/>
      <w:spacing w:after="0" w:line="240" w:lineRule="auto"/>
    </w:pPr>
    <w:rPr>
      <w:rFonts w:ascii="Helvetica" w:eastAsia="Helvetica" w:hAnsi="Helvetica" w:cs="Helvetica"/>
    </w:rPr>
  </w:style>
  <w:style w:type="character" w:customStyle="1" w:styleId="BodyTextChar">
    <w:name w:val="Body Text Char"/>
    <w:basedOn w:val="DefaultParagraphFont"/>
    <w:link w:val="BodyText"/>
    <w:uiPriority w:val="1"/>
    <w:rsid w:val="0070564C"/>
    <w:rPr>
      <w:rFonts w:ascii="Helvetica" w:eastAsia="Helvetica" w:hAnsi="Helvetica" w:cs="Helvetica"/>
    </w:rPr>
  </w:style>
  <w:style w:type="character" w:styleId="UnresolvedMention">
    <w:name w:val="Unresolved Mention"/>
    <w:basedOn w:val="DefaultParagraphFont"/>
    <w:uiPriority w:val="99"/>
    <w:semiHidden/>
    <w:unhideWhenUsed/>
    <w:rsid w:val="0070564C"/>
    <w:rPr>
      <w:color w:val="605E5C"/>
      <w:shd w:val="clear" w:color="auto" w:fill="E1DFDD"/>
    </w:rPr>
  </w:style>
  <w:style w:type="paragraph" w:styleId="FootnoteText">
    <w:name w:val="footnote text"/>
    <w:basedOn w:val="Normal"/>
    <w:link w:val="FootnoteTextChar"/>
    <w:uiPriority w:val="99"/>
    <w:semiHidden/>
    <w:unhideWhenUsed/>
    <w:rsid w:val="00C0574D"/>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C0574D"/>
    <w:rPr>
      <w:rFonts w:cs="Times New Roman"/>
      <w:sz w:val="20"/>
      <w:szCs w:val="20"/>
    </w:rPr>
  </w:style>
  <w:style w:type="character" w:styleId="FootnoteReference">
    <w:name w:val="footnote reference"/>
    <w:basedOn w:val="DefaultParagraphFont"/>
    <w:uiPriority w:val="99"/>
    <w:semiHidden/>
    <w:unhideWhenUsed/>
    <w:rsid w:val="00C057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wiscountywa.gov/departments/information-technology/procurement-resour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lma.hammer@lewiscountywa.gov" TargetMode="External"/><Relationship Id="rId5" Type="http://schemas.openxmlformats.org/officeDocument/2006/relationships/webSettings" Target="webSettings.xml"/><Relationship Id="rId10" Type="http://schemas.openxmlformats.org/officeDocument/2006/relationships/hyperlink" Target="mailto:Ann.Weckback@lewiscountywa.gov" TargetMode="External"/><Relationship Id="rId4" Type="http://schemas.openxmlformats.org/officeDocument/2006/relationships/settings" Target="settings.xml"/><Relationship Id="rId9" Type="http://schemas.openxmlformats.org/officeDocument/2006/relationships/hyperlink" Target="https://lewiscountywa.gov/departments/information-technology/procurement-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3D67-4BBD-43F7-B959-185DCC5B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Weckback</dc:creator>
  <cp:keywords/>
  <dc:description/>
  <cp:lastModifiedBy>Geoff Soderquist</cp:lastModifiedBy>
  <cp:revision>2</cp:revision>
  <cp:lastPrinted>2023-11-17T20:24:00Z</cp:lastPrinted>
  <dcterms:created xsi:type="dcterms:W3CDTF">2023-11-29T23:03:00Z</dcterms:created>
  <dcterms:modified xsi:type="dcterms:W3CDTF">2023-11-29T23:03:00Z</dcterms:modified>
</cp:coreProperties>
</file>