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380D9EE5" w14:textId="0D9DF009" w:rsidR="001E250C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>c</w:t>
      </w:r>
      <w:r w:rsidR="003F0A0D">
        <w:rPr>
          <w:rFonts w:ascii="Calibri" w:eastAsia="Times New Roman" w:hAnsi="Calibri" w:cs="Times New Roman"/>
          <w:b/>
        </w:rPr>
        <w:t xml:space="preserve"> hearing to adopt Ordinance 13</w:t>
      </w:r>
      <w:r w:rsidR="00BD7B68">
        <w:rPr>
          <w:rFonts w:ascii="Calibri" w:eastAsia="Times New Roman" w:hAnsi="Calibri" w:cs="Times New Roman"/>
          <w:b/>
        </w:rPr>
        <w:t>47</w:t>
      </w:r>
      <w:r w:rsidRPr="00176BA2">
        <w:rPr>
          <w:rFonts w:ascii="Calibri" w:eastAsia="Times New Roman" w:hAnsi="Calibri" w:cs="Times New Roman"/>
          <w:b/>
        </w:rPr>
        <w:t xml:space="preserve">. </w:t>
      </w: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E36A6C">
        <w:rPr>
          <w:rFonts w:ascii="Calibri" w:eastAsia="Calibri" w:hAnsi="Calibri" w:cs="Calibri"/>
        </w:rPr>
        <w:t xml:space="preserve"> a.m.</w:t>
      </w:r>
      <w:r w:rsidRPr="00176BA2">
        <w:rPr>
          <w:rFonts w:ascii="Calibri" w:eastAsia="Calibri" w:hAnsi="Calibri" w:cs="Calibri"/>
        </w:rPr>
        <w:t xml:space="preserve"> </w:t>
      </w:r>
      <w:r w:rsidR="00BD7B68">
        <w:rPr>
          <w:rFonts w:ascii="Calibri" w:eastAsia="Calibri" w:hAnsi="Calibri" w:cs="Calibri"/>
        </w:rPr>
        <w:t xml:space="preserve">Aug. </w:t>
      </w:r>
      <w:r w:rsidR="001E250C">
        <w:rPr>
          <w:rFonts w:ascii="Calibri" w:eastAsia="Calibri" w:hAnsi="Calibri" w:cs="Calibri"/>
        </w:rPr>
        <w:t>2</w:t>
      </w:r>
      <w:r w:rsidR="00BD7B68">
        <w:rPr>
          <w:rFonts w:ascii="Calibri" w:eastAsia="Calibri" w:hAnsi="Calibri" w:cs="Calibri"/>
        </w:rPr>
        <w:t>2</w:t>
      </w:r>
      <w:r w:rsidR="001E250C">
        <w:rPr>
          <w:rFonts w:ascii="Calibri" w:eastAsia="Calibri" w:hAnsi="Calibri" w:cs="Calibri"/>
        </w:rPr>
        <w:t>, 202</w:t>
      </w:r>
      <w:r w:rsidR="00BD7B68">
        <w:rPr>
          <w:rFonts w:ascii="Calibri" w:eastAsia="Calibri" w:hAnsi="Calibri" w:cs="Calibri"/>
        </w:rPr>
        <w:t>3</w:t>
      </w:r>
      <w:r w:rsidRPr="00176BA2">
        <w:rPr>
          <w:rFonts w:ascii="Calibri" w:eastAsia="Calibri" w:hAnsi="Calibri" w:cs="Calibri"/>
        </w:rPr>
        <w:t xml:space="preserve">, in the Commissioners’ Hearing Room on the second floor of the Historic Courthouse </w:t>
      </w:r>
      <w:r w:rsidR="00604CC1">
        <w:rPr>
          <w:rFonts w:ascii="Calibri" w:eastAsia="Calibri" w:hAnsi="Calibri" w:cs="Calibri"/>
        </w:rPr>
        <w:t xml:space="preserve">at 351 N.W. North Street </w:t>
      </w:r>
      <w:r w:rsidRPr="00176BA2">
        <w:rPr>
          <w:rFonts w:ascii="Calibri" w:eastAsia="Calibri" w:hAnsi="Calibri" w:cs="Calibri"/>
        </w:rPr>
        <w:t xml:space="preserve">in Chehalis, Washington. Interested parties are encouraged to check the Commissioners’ Business Meeting agenda for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</w:t>
      </w:r>
      <w:r w:rsidR="001E250C">
        <w:rPr>
          <w:rFonts w:ascii="Calibri" w:eastAsia="Calibri" w:hAnsi="Calibri" w:cs="Calibri"/>
        </w:rPr>
        <w:t xml:space="preserve">at: </w:t>
      </w:r>
    </w:p>
    <w:p w14:paraId="5D5C0410" w14:textId="6A26BCE6" w:rsidR="00176BA2" w:rsidRPr="00176BA2" w:rsidRDefault="001E250C" w:rsidP="00176BA2">
      <w:pPr>
        <w:rPr>
          <w:rFonts w:ascii="Calibri" w:eastAsia="Calibri" w:hAnsi="Calibri" w:cs="Calibri"/>
        </w:rPr>
      </w:pPr>
      <w:r w:rsidRPr="001E250C">
        <w:rPr>
          <w:rFonts w:ascii="Calibri" w:eastAsia="Calibri" w:hAnsi="Calibri" w:cs="Calibri"/>
        </w:rPr>
        <w:t>https://lewiscountywa.gov/offices/commissioners/agendas-calendar/</w:t>
      </w:r>
      <w:r w:rsidR="007014FA">
        <w:rPr>
          <w:rFonts w:ascii="Calibri" w:eastAsia="Calibri" w:hAnsi="Calibri" w:cs="Calibri"/>
        </w:rPr>
        <w:t xml:space="preserve"> </w:t>
      </w:r>
    </w:p>
    <w:p w14:paraId="505AB94E" w14:textId="530F7896" w:rsidR="00D14B6F" w:rsidRDefault="00176BA2" w:rsidP="00D14B6F">
      <w:r>
        <w:t>The public hea</w:t>
      </w:r>
      <w:r w:rsidR="00391E2B">
        <w:t xml:space="preserve">ring will consider </w:t>
      </w:r>
      <w:r w:rsidR="003F0A0D">
        <w:t>Ordinance 13</w:t>
      </w:r>
      <w:r w:rsidR="00BD7B68">
        <w:t>47</w:t>
      </w:r>
      <w:r>
        <w:t xml:space="preserve">, </w:t>
      </w:r>
      <w:r w:rsidR="00D14B6F">
        <w:t>which would repeal and replace Chapter 8.60 to prohibit unauthorized camping and parking on county property and make a violation thereof a misdemeanor.</w:t>
      </w:r>
    </w:p>
    <w:p w14:paraId="6C1195C4" w14:textId="6CEE6104" w:rsidR="00176BA2" w:rsidRDefault="008F4D9F">
      <w:r>
        <w:t xml:space="preserve">During the </w:t>
      </w:r>
      <w:r w:rsidR="005E7819">
        <w:t>hearing</w:t>
      </w:r>
      <w:r w:rsidR="004C73BF">
        <w:t>, individuals will be invit</w:t>
      </w:r>
      <w:r>
        <w:t>ed to speak and/or provide written statements regarding the proposed changes. All individuals wishing to speak are encouraged to attend. Written comments may be submitt</w:t>
      </w:r>
      <w:r w:rsidR="007014FA">
        <w:t>ed in advance of the hearing by emailing</w:t>
      </w:r>
      <w:r w:rsidR="00E47434">
        <w:t xml:space="preserve"> BOCC@lewiscountywa.gov at least 48 hours in advance of the hearing date -- please indicate </w:t>
      </w:r>
      <w:r w:rsidR="00BD7B68">
        <w:t>“</w:t>
      </w:r>
      <w:r w:rsidR="00B31ED9">
        <w:t>O</w:t>
      </w:r>
      <w:r w:rsidR="00E47434">
        <w:t>rdinance</w:t>
      </w:r>
      <w:r w:rsidR="00D14B6F">
        <w:t xml:space="preserve"> 1347</w:t>
      </w:r>
      <w:r w:rsidR="00BD7B68">
        <w:t>”</w:t>
      </w:r>
      <w:r w:rsidR="00E47434">
        <w:t xml:space="preserve"> in the subject line.</w:t>
      </w:r>
    </w:p>
    <w:p w14:paraId="79AB81E7" w14:textId="2D739CB5" w:rsidR="00176BA2" w:rsidRDefault="00382136" w:rsidP="00176BA2">
      <w:pPr>
        <w:rPr>
          <w:rFonts w:ascii="Calibri" w:eastAsia="Times New Roman" w:hAnsi="Calibri" w:cs="Times New Roman"/>
        </w:rPr>
      </w:pPr>
      <w:r>
        <w:t>Details about the proposal will be available online at t</w:t>
      </w:r>
      <w:r w:rsidR="005245BF">
        <w:t>he agenda link provided above. </w:t>
      </w:r>
      <w:r>
        <w:t>The draft is subject to ch</w:t>
      </w:r>
      <w:r w:rsidR="005245BF">
        <w:t xml:space="preserve">ange before or at the hearing. </w:t>
      </w:r>
      <w:r w:rsidR="00FA6D65">
        <w:t xml:space="preserve"> </w:t>
      </w:r>
      <w:r w:rsidR="00176BA2" w:rsidRPr="00176BA2">
        <w:rPr>
          <w:rFonts w:ascii="Calibri" w:eastAsia="Times New Roman" w:hAnsi="Calibri" w:cs="Times New Roman"/>
        </w:rPr>
        <w:t xml:space="preserve">If you wish to receive a paper copy of the proposal, contact </w:t>
      </w:r>
      <w:r w:rsidR="00E47434">
        <w:t>Rieva Lester</w:t>
      </w:r>
      <w:r w:rsidR="00FA6D65">
        <w:t xml:space="preserve"> at </w:t>
      </w:r>
      <w:hyperlink r:id="rId6" w:history="1">
        <w:r w:rsidR="00E47434">
          <w:rPr>
            <w:rStyle w:val="Hyperlink"/>
          </w:rPr>
          <w:t>Rieva.Lester</w:t>
        </w:r>
        <w:r w:rsidR="00FA6D65" w:rsidRPr="00C31450">
          <w:rPr>
            <w:rStyle w:val="Hyperlink"/>
          </w:rPr>
          <w:t>@lewiscountywa.gov</w:t>
        </w:r>
      </w:hyperlink>
      <w:r w:rsidR="00DB6972" w:rsidRPr="00DB6972">
        <w:rPr>
          <w:rFonts w:ascii="Calibri" w:eastAsia="Times New Roman" w:hAnsi="Calibri" w:cs="Times New Roman"/>
        </w:rPr>
        <w:t xml:space="preserve"> or </w:t>
      </w:r>
      <w:r w:rsidR="005245BF">
        <w:rPr>
          <w:rFonts w:ascii="Calibri" w:eastAsia="Times New Roman" w:hAnsi="Calibri" w:cs="Times New Roman"/>
        </w:rPr>
        <w:t>360</w:t>
      </w:r>
      <w:r w:rsidR="00E36A6C">
        <w:rPr>
          <w:rFonts w:ascii="Calibri" w:eastAsia="Times New Roman" w:hAnsi="Calibri" w:cs="Times New Roman"/>
        </w:rPr>
        <w:t>-</w:t>
      </w:r>
      <w:r w:rsidR="005245BF">
        <w:rPr>
          <w:rFonts w:ascii="Calibri" w:eastAsia="Times New Roman" w:hAnsi="Calibri" w:cs="Times New Roman"/>
        </w:rPr>
        <w:t>740-</w:t>
      </w:r>
      <w:r w:rsidR="00E47434">
        <w:rPr>
          <w:rFonts w:ascii="Calibri" w:eastAsia="Times New Roman" w:hAnsi="Calibri" w:cs="Times New Roman"/>
        </w:rPr>
        <w:t>1419</w:t>
      </w:r>
      <w:r w:rsidR="00176BA2" w:rsidRPr="00176BA2">
        <w:rPr>
          <w:rFonts w:ascii="Calibri" w:eastAsia="Times New Roman" w:hAnsi="Calibri" w:cs="Times New Roman"/>
        </w:rPr>
        <w:t>.</w:t>
      </w:r>
    </w:p>
    <w:p w14:paraId="43A364F1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7A9B2961" w14:textId="3040A387"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</w:t>
      </w:r>
      <w:r w:rsidR="00FA6D65">
        <w:rPr>
          <w:rFonts w:ascii="Calibri" w:eastAsia="Times New Roman" w:hAnsi="Calibri" w:cs="Times New Roman"/>
          <w:i/>
        </w:rPr>
        <w:t>a Lester at 360</w:t>
      </w:r>
      <w:r w:rsidR="00E36A6C">
        <w:rPr>
          <w:rFonts w:ascii="Calibri" w:eastAsia="Times New Roman" w:hAnsi="Calibri" w:cs="Times New Roman"/>
          <w:i/>
        </w:rPr>
        <w:t>-</w:t>
      </w:r>
      <w:r w:rsidR="00FA6D65">
        <w:rPr>
          <w:rFonts w:ascii="Calibri" w:eastAsia="Times New Roman" w:hAnsi="Calibri" w:cs="Times New Roman"/>
          <w:i/>
        </w:rPr>
        <w:t>740</w:t>
      </w:r>
      <w:r w:rsidR="00E36A6C">
        <w:rPr>
          <w:rFonts w:ascii="Calibri" w:eastAsia="Times New Roman" w:hAnsi="Calibri" w:cs="Times New Roman"/>
          <w:i/>
        </w:rPr>
        <w:t>-</w:t>
      </w:r>
      <w:r w:rsidR="00FA6D65">
        <w:rPr>
          <w:rFonts w:ascii="Calibri" w:eastAsia="Times New Roman" w:hAnsi="Calibri" w:cs="Times New Roman"/>
          <w:i/>
        </w:rPr>
        <w:t xml:space="preserve">1419 at 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2D8F79E8" w14:textId="77777777" w:rsidR="00176BA2" w:rsidRDefault="00176BA2"/>
    <w:p w14:paraId="501930AB" w14:textId="77777777" w:rsidR="002E5067" w:rsidRDefault="002E5067"/>
    <w:p w14:paraId="7D800FB2" w14:textId="77777777" w:rsidR="002E5067" w:rsidRDefault="002E5067"/>
    <w:p w14:paraId="209EE654" w14:textId="28496968" w:rsidR="002E5067" w:rsidRDefault="002E5067">
      <w:r>
        <w:t>Publish in The Chronicle / Aug. 8 and 10, 2023</w:t>
      </w:r>
    </w:p>
    <w:sectPr w:rsidR="002E5067" w:rsidSect="00176BA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22D60" w14:textId="77777777" w:rsidR="00F70412" w:rsidRDefault="00F70412" w:rsidP="008F4D9F">
      <w:pPr>
        <w:spacing w:after="0" w:line="240" w:lineRule="auto"/>
      </w:pPr>
      <w:r>
        <w:separator/>
      </w:r>
    </w:p>
  </w:endnote>
  <w:endnote w:type="continuationSeparator" w:id="0">
    <w:p w14:paraId="1FB152AF" w14:textId="77777777" w:rsidR="00F70412" w:rsidRDefault="00F70412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2E628" w14:textId="77777777" w:rsidR="00F70412" w:rsidRDefault="00F70412" w:rsidP="008F4D9F">
      <w:pPr>
        <w:spacing w:after="0" w:line="240" w:lineRule="auto"/>
      </w:pPr>
      <w:r>
        <w:separator/>
      </w:r>
    </w:p>
  </w:footnote>
  <w:footnote w:type="continuationSeparator" w:id="0">
    <w:p w14:paraId="756B2169" w14:textId="77777777" w:rsidR="00F70412" w:rsidRDefault="00F70412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164DEE"/>
    <w:rsid w:val="00176BA2"/>
    <w:rsid w:val="001E250C"/>
    <w:rsid w:val="002E5067"/>
    <w:rsid w:val="00382136"/>
    <w:rsid w:val="00391E2B"/>
    <w:rsid w:val="003F0A0D"/>
    <w:rsid w:val="00405D52"/>
    <w:rsid w:val="004A2FEA"/>
    <w:rsid w:val="004A4688"/>
    <w:rsid w:val="004C73BF"/>
    <w:rsid w:val="005245BF"/>
    <w:rsid w:val="00570390"/>
    <w:rsid w:val="005D7265"/>
    <w:rsid w:val="005E7819"/>
    <w:rsid w:val="00604CC1"/>
    <w:rsid w:val="00641310"/>
    <w:rsid w:val="006B6392"/>
    <w:rsid w:val="007014FA"/>
    <w:rsid w:val="00721AFE"/>
    <w:rsid w:val="007421F2"/>
    <w:rsid w:val="007A7182"/>
    <w:rsid w:val="007E6C1D"/>
    <w:rsid w:val="008F4D9F"/>
    <w:rsid w:val="0097131C"/>
    <w:rsid w:val="009E3470"/>
    <w:rsid w:val="00A67425"/>
    <w:rsid w:val="00A722CD"/>
    <w:rsid w:val="00B31ED9"/>
    <w:rsid w:val="00BA5987"/>
    <w:rsid w:val="00BD7B68"/>
    <w:rsid w:val="00C06E7F"/>
    <w:rsid w:val="00C562E4"/>
    <w:rsid w:val="00D14B6F"/>
    <w:rsid w:val="00DB6972"/>
    <w:rsid w:val="00E16337"/>
    <w:rsid w:val="00E30337"/>
    <w:rsid w:val="00E36A6C"/>
    <w:rsid w:val="00E43775"/>
    <w:rsid w:val="00E47434"/>
    <w:rsid w:val="00EF775D"/>
    <w:rsid w:val="00F70412"/>
    <w:rsid w:val="00FA6D65"/>
    <w:rsid w:val="00FC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ndy.brooks@lewiscountywa.go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9</cp:revision>
  <dcterms:created xsi:type="dcterms:W3CDTF">2022-09-23T21:35:00Z</dcterms:created>
  <dcterms:modified xsi:type="dcterms:W3CDTF">2023-08-04T16:30:00Z</dcterms:modified>
</cp:coreProperties>
</file>