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7CAE" w:rsidRPr="001F591A" w:rsidRDefault="00387DDB">
      <w:pPr>
        <w:rPr>
          <w:rFonts w:ascii="Times New Roman" w:hAnsi="Times New Roman" w:cs="Times New Roman"/>
          <w:color w:val="000000"/>
          <w:sz w:val="24"/>
          <w:shd w:val="clear" w:color="auto" w:fill="FFFFFF"/>
        </w:rPr>
      </w:pPr>
      <w:r w:rsidRPr="00387DDB">
        <w:rPr>
          <w:rFonts w:ascii="Times New Roman" w:hAnsi="Times New Roman" w:cs="Times New Roman"/>
          <w:color w:val="000000"/>
          <w:sz w:val="24"/>
          <w:shd w:val="clear" w:color="auto" w:fill="FFFFFF"/>
        </w:rPr>
        <w:t>RCW 36.87 allows for the vacation of a county road that is found useless to the needs of the County pending a Report of the Cou</w:t>
      </w:r>
      <w:r w:rsidR="00107EF3">
        <w:rPr>
          <w:rFonts w:ascii="Times New Roman" w:hAnsi="Times New Roman" w:cs="Times New Roman"/>
          <w:color w:val="000000"/>
          <w:sz w:val="24"/>
          <w:shd w:val="clear" w:color="auto" w:fill="FFFFFF"/>
        </w:rPr>
        <w:t>nty Road Engineer. Resolution 23</w:t>
      </w:r>
      <w:r w:rsidRPr="00387DDB">
        <w:rPr>
          <w:rFonts w:ascii="Times New Roman" w:hAnsi="Times New Roman" w:cs="Times New Roman"/>
          <w:color w:val="000000"/>
          <w:sz w:val="24"/>
          <w:shd w:val="clear" w:color="auto" w:fill="FFFFFF"/>
        </w:rPr>
        <w:t>-</w:t>
      </w:r>
      <w:r w:rsidR="00107EF3">
        <w:rPr>
          <w:rFonts w:ascii="Times New Roman" w:hAnsi="Times New Roman" w:cs="Times New Roman"/>
          <w:color w:val="000000"/>
          <w:sz w:val="24"/>
          <w:shd w:val="clear" w:color="auto" w:fill="FFFFFF"/>
        </w:rPr>
        <w:t>161</w:t>
      </w:r>
      <w:r w:rsidRPr="00387DDB">
        <w:rPr>
          <w:rFonts w:ascii="Times New Roman" w:hAnsi="Times New Roman" w:cs="Times New Roman"/>
          <w:color w:val="000000"/>
          <w:sz w:val="24"/>
          <w:shd w:val="clear" w:color="auto" w:fill="FFFFFF"/>
        </w:rPr>
        <w:t xml:space="preserve">, passed by the Board of County Commissioners (BOCC) </w:t>
      </w:r>
      <w:r w:rsidR="00107EF3">
        <w:rPr>
          <w:rFonts w:ascii="Times New Roman" w:hAnsi="Times New Roman" w:cs="Times New Roman"/>
          <w:color w:val="000000"/>
          <w:sz w:val="24"/>
          <w:shd w:val="clear" w:color="auto" w:fill="FFFFFF"/>
        </w:rPr>
        <w:t>May</w:t>
      </w:r>
      <w:r w:rsidRPr="00387DDB">
        <w:rPr>
          <w:rFonts w:ascii="Times New Roman" w:hAnsi="Times New Roman" w:cs="Times New Roman"/>
          <w:color w:val="000000"/>
          <w:sz w:val="24"/>
          <w:shd w:val="clear" w:color="auto" w:fill="FFFFFF"/>
        </w:rPr>
        <w:t xml:space="preserve"> </w:t>
      </w:r>
      <w:r w:rsidR="000F1710">
        <w:rPr>
          <w:rFonts w:ascii="Times New Roman" w:hAnsi="Times New Roman" w:cs="Times New Roman"/>
          <w:color w:val="000000"/>
          <w:sz w:val="24"/>
          <w:shd w:val="clear" w:color="auto" w:fill="FFFFFF"/>
        </w:rPr>
        <w:t>1</w:t>
      </w:r>
      <w:r w:rsidR="00107EF3">
        <w:rPr>
          <w:rFonts w:ascii="Times New Roman" w:hAnsi="Times New Roman" w:cs="Times New Roman"/>
          <w:color w:val="000000"/>
          <w:sz w:val="24"/>
          <w:shd w:val="clear" w:color="auto" w:fill="FFFFFF"/>
        </w:rPr>
        <w:t>6th</w:t>
      </w:r>
      <w:r w:rsidRPr="00387DDB">
        <w:rPr>
          <w:rFonts w:ascii="Times New Roman" w:hAnsi="Times New Roman" w:cs="Times New Roman"/>
          <w:color w:val="000000"/>
          <w:sz w:val="24"/>
          <w:shd w:val="clear" w:color="auto" w:fill="FFFFFF"/>
        </w:rPr>
        <w:t>, 202</w:t>
      </w:r>
      <w:r w:rsidR="00107EF3">
        <w:rPr>
          <w:rFonts w:ascii="Times New Roman" w:hAnsi="Times New Roman" w:cs="Times New Roman"/>
          <w:color w:val="000000"/>
          <w:sz w:val="24"/>
          <w:shd w:val="clear" w:color="auto" w:fill="FFFFFF"/>
        </w:rPr>
        <w:t>3</w:t>
      </w:r>
      <w:r w:rsidRPr="00387DDB">
        <w:rPr>
          <w:rFonts w:ascii="Times New Roman" w:hAnsi="Times New Roman" w:cs="Times New Roman"/>
          <w:color w:val="000000"/>
          <w:sz w:val="24"/>
          <w:shd w:val="clear" w:color="auto" w:fill="FFFFFF"/>
        </w:rPr>
        <w:t>, directed the C</w:t>
      </w:r>
      <w:r w:rsidR="002D7E8D">
        <w:rPr>
          <w:rFonts w:ascii="Times New Roman" w:hAnsi="Times New Roman" w:cs="Times New Roman"/>
          <w:color w:val="000000"/>
          <w:sz w:val="24"/>
          <w:shd w:val="clear" w:color="auto" w:fill="FFFFFF"/>
        </w:rPr>
        <w:t>ounty Road Engineer to examine</w:t>
      </w:r>
      <w:r w:rsidRPr="00387DDB">
        <w:rPr>
          <w:rFonts w:ascii="Times New Roman" w:hAnsi="Times New Roman" w:cs="Times New Roman"/>
          <w:color w:val="000000"/>
          <w:sz w:val="24"/>
          <w:shd w:val="clear" w:color="auto" w:fill="FFFFFF"/>
        </w:rPr>
        <w:t xml:space="preserve"> </w:t>
      </w:r>
      <w:r w:rsidR="00107EF3">
        <w:rPr>
          <w:rFonts w:ascii="Times New Roman" w:hAnsi="Times New Roman" w:cs="Times New Roman"/>
          <w:color w:val="000000"/>
          <w:sz w:val="24"/>
          <w:shd w:val="clear" w:color="auto" w:fill="FFFFFF"/>
        </w:rPr>
        <w:t>undeveloped Washington</w:t>
      </w:r>
      <w:r w:rsidR="000F1710">
        <w:rPr>
          <w:rFonts w:ascii="Times New Roman" w:hAnsi="Times New Roman" w:cs="Times New Roman"/>
          <w:color w:val="000000"/>
          <w:sz w:val="24"/>
          <w:shd w:val="clear" w:color="auto" w:fill="FFFFFF"/>
        </w:rPr>
        <w:t xml:space="preserve"> Street </w:t>
      </w:r>
      <w:r w:rsidR="00107EF3">
        <w:rPr>
          <w:rFonts w:ascii="Times New Roman" w:hAnsi="Times New Roman" w:cs="Times New Roman"/>
          <w:color w:val="000000"/>
          <w:sz w:val="24"/>
          <w:shd w:val="clear" w:color="auto" w:fill="FFFFFF"/>
        </w:rPr>
        <w:t>lying n</w:t>
      </w:r>
      <w:r w:rsidR="000F1710">
        <w:rPr>
          <w:rFonts w:ascii="Times New Roman" w:hAnsi="Times New Roman" w:cs="Times New Roman"/>
          <w:color w:val="000000"/>
          <w:sz w:val="24"/>
          <w:shd w:val="clear" w:color="auto" w:fill="FFFFFF"/>
        </w:rPr>
        <w:t xml:space="preserve">orth of </w:t>
      </w:r>
      <w:r w:rsidR="00107EF3">
        <w:rPr>
          <w:rFonts w:ascii="Times New Roman" w:hAnsi="Times New Roman" w:cs="Times New Roman"/>
          <w:color w:val="000000"/>
          <w:sz w:val="24"/>
          <w:shd w:val="clear" w:color="auto" w:fill="FFFFFF"/>
        </w:rPr>
        <w:t>Horsley Avenue</w:t>
      </w:r>
      <w:r w:rsidR="002D7E8D" w:rsidRPr="002D7E8D">
        <w:rPr>
          <w:rFonts w:ascii="Times New Roman" w:hAnsi="Times New Roman" w:cs="Times New Roman"/>
          <w:color w:val="000000"/>
          <w:sz w:val="24"/>
          <w:shd w:val="clear" w:color="auto" w:fill="FFFFFF"/>
        </w:rPr>
        <w:t xml:space="preserve"> in </w:t>
      </w:r>
      <w:r w:rsidR="00107EF3">
        <w:rPr>
          <w:rFonts w:ascii="Times New Roman" w:hAnsi="Times New Roman" w:cs="Times New Roman"/>
          <w:color w:val="000000"/>
          <w:sz w:val="24"/>
          <w:shd w:val="clear" w:color="auto" w:fill="FFFFFF"/>
        </w:rPr>
        <w:t>the Centralia UGA</w:t>
      </w:r>
      <w:r w:rsidRPr="00387DDB">
        <w:rPr>
          <w:rFonts w:ascii="Times New Roman" w:hAnsi="Times New Roman" w:cs="Times New Roman"/>
          <w:color w:val="000000"/>
          <w:sz w:val="24"/>
          <w:shd w:val="clear" w:color="auto" w:fill="FFFFFF"/>
        </w:rPr>
        <w:t>, and repo</w:t>
      </w:r>
      <w:r>
        <w:rPr>
          <w:rFonts w:ascii="Times New Roman" w:hAnsi="Times New Roman" w:cs="Times New Roman"/>
          <w:color w:val="000000"/>
          <w:sz w:val="24"/>
          <w:shd w:val="clear" w:color="auto" w:fill="FFFFFF"/>
        </w:rPr>
        <w:t>rt his opinion to the BOCC. On </w:t>
      </w:r>
      <w:r w:rsidR="00107EF3">
        <w:rPr>
          <w:rFonts w:ascii="Times New Roman" w:hAnsi="Times New Roman" w:cs="Times New Roman"/>
          <w:color w:val="000000"/>
          <w:sz w:val="24"/>
          <w:shd w:val="clear" w:color="auto" w:fill="FFFFFF"/>
        </w:rPr>
        <w:t>May 31st</w:t>
      </w:r>
      <w:r w:rsidRPr="00387DDB">
        <w:rPr>
          <w:rFonts w:ascii="Times New Roman" w:hAnsi="Times New Roman" w:cs="Times New Roman"/>
          <w:color w:val="000000"/>
          <w:sz w:val="24"/>
          <w:shd w:val="clear" w:color="auto" w:fill="FFFFFF"/>
        </w:rPr>
        <w:t>, 202</w:t>
      </w:r>
      <w:r w:rsidR="00107EF3">
        <w:rPr>
          <w:rFonts w:ascii="Times New Roman" w:hAnsi="Times New Roman" w:cs="Times New Roman"/>
          <w:color w:val="000000"/>
          <w:sz w:val="24"/>
          <w:shd w:val="clear" w:color="auto" w:fill="FFFFFF"/>
        </w:rPr>
        <w:t>3</w:t>
      </w:r>
      <w:r w:rsidRPr="00387DDB">
        <w:rPr>
          <w:rFonts w:ascii="Times New Roman" w:hAnsi="Times New Roman" w:cs="Times New Roman"/>
          <w:color w:val="000000"/>
          <w:sz w:val="24"/>
          <w:shd w:val="clear" w:color="auto" w:fill="FFFFFF"/>
        </w:rPr>
        <w:t xml:space="preserve"> the Engineer's Report on the matter of </w:t>
      </w:r>
      <w:r w:rsidR="00344BF4">
        <w:rPr>
          <w:rFonts w:ascii="Times New Roman" w:hAnsi="Times New Roman" w:cs="Times New Roman"/>
          <w:color w:val="000000"/>
          <w:sz w:val="24"/>
          <w:shd w:val="clear" w:color="auto" w:fill="FFFFFF"/>
        </w:rPr>
        <w:t>the proposed vacation of that portion</w:t>
      </w:r>
      <w:r w:rsidRPr="00387DDB">
        <w:rPr>
          <w:rFonts w:ascii="Times New Roman" w:hAnsi="Times New Roman" w:cs="Times New Roman"/>
          <w:color w:val="000000"/>
          <w:sz w:val="24"/>
          <w:shd w:val="clear" w:color="auto" w:fill="FFFFFF"/>
        </w:rPr>
        <w:t xml:space="preserve"> of </w:t>
      </w:r>
      <w:r w:rsidR="00107EF3">
        <w:rPr>
          <w:rFonts w:ascii="Times New Roman" w:hAnsi="Times New Roman" w:cs="Times New Roman"/>
          <w:color w:val="000000"/>
          <w:sz w:val="24"/>
          <w:shd w:val="clear" w:color="auto" w:fill="FFFFFF"/>
        </w:rPr>
        <w:t>undeveloped Washington</w:t>
      </w:r>
      <w:r w:rsidR="00344BF4">
        <w:rPr>
          <w:rFonts w:ascii="Times New Roman" w:hAnsi="Times New Roman" w:cs="Times New Roman"/>
          <w:color w:val="000000"/>
          <w:sz w:val="24"/>
          <w:shd w:val="clear" w:color="auto" w:fill="FFFFFF"/>
        </w:rPr>
        <w:t xml:space="preserve"> Street</w:t>
      </w:r>
      <w:r w:rsidRPr="00387DDB">
        <w:rPr>
          <w:rFonts w:ascii="Times New Roman" w:hAnsi="Times New Roman" w:cs="Times New Roman"/>
          <w:color w:val="000000"/>
          <w:sz w:val="24"/>
          <w:shd w:val="clear" w:color="auto" w:fill="FFFFFF"/>
        </w:rPr>
        <w:t xml:space="preserve">, was filed with the BOCC. The report and all related materials having been reviewed by the BOCC and found appropriate for further proceedings. This resolution sets </w:t>
      </w:r>
      <w:r w:rsidR="00107EF3">
        <w:rPr>
          <w:rFonts w:ascii="Times New Roman" w:hAnsi="Times New Roman" w:cs="Times New Roman"/>
          <w:color w:val="000000"/>
          <w:sz w:val="24"/>
          <w:shd w:val="clear" w:color="auto" w:fill="FFFFFF"/>
        </w:rPr>
        <w:t>June</w:t>
      </w:r>
      <w:r w:rsidR="000C31B1">
        <w:rPr>
          <w:rFonts w:ascii="Times New Roman" w:hAnsi="Times New Roman" w:cs="Times New Roman"/>
          <w:color w:val="000000"/>
          <w:sz w:val="24"/>
          <w:shd w:val="clear" w:color="auto" w:fill="FFFFFF"/>
        </w:rPr>
        <w:t xml:space="preserve"> </w:t>
      </w:r>
      <w:r w:rsidR="00107EF3">
        <w:rPr>
          <w:rFonts w:ascii="Times New Roman" w:hAnsi="Times New Roman" w:cs="Times New Roman"/>
          <w:color w:val="000000"/>
          <w:sz w:val="24"/>
          <w:shd w:val="clear" w:color="auto" w:fill="FFFFFF"/>
        </w:rPr>
        <w:t>2</w:t>
      </w:r>
      <w:r w:rsidR="00B15093">
        <w:rPr>
          <w:rFonts w:ascii="Times New Roman" w:hAnsi="Times New Roman" w:cs="Times New Roman"/>
          <w:color w:val="000000"/>
          <w:sz w:val="24"/>
          <w:shd w:val="clear" w:color="auto" w:fill="FFFFFF"/>
        </w:rPr>
        <w:t>7</w:t>
      </w:r>
      <w:r w:rsidRPr="00387DDB">
        <w:rPr>
          <w:rFonts w:ascii="Times New Roman" w:hAnsi="Times New Roman" w:cs="Times New Roman"/>
          <w:color w:val="000000"/>
          <w:sz w:val="24"/>
          <w:shd w:val="clear" w:color="auto" w:fill="FFFFFF"/>
        </w:rPr>
        <w:t>, 202</w:t>
      </w:r>
      <w:r w:rsidR="00107EF3">
        <w:rPr>
          <w:rFonts w:ascii="Times New Roman" w:hAnsi="Times New Roman" w:cs="Times New Roman"/>
          <w:color w:val="000000"/>
          <w:sz w:val="24"/>
          <w:shd w:val="clear" w:color="auto" w:fill="FFFFFF"/>
        </w:rPr>
        <w:t>3</w:t>
      </w:r>
      <w:r w:rsidRPr="00387DDB">
        <w:rPr>
          <w:rFonts w:ascii="Times New Roman" w:hAnsi="Times New Roman" w:cs="Times New Roman"/>
          <w:color w:val="000000"/>
          <w:sz w:val="24"/>
          <w:shd w:val="clear" w:color="auto" w:fill="FFFFFF"/>
        </w:rPr>
        <w:t xml:space="preserve">, at or after the hour of </w:t>
      </w:r>
      <w:r w:rsidR="002D7E8D">
        <w:rPr>
          <w:rFonts w:ascii="Times New Roman" w:hAnsi="Times New Roman" w:cs="Times New Roman"/>
          <w:color w:val="000000"/>
          <w:sz w:val="24"/>
          <w:shd w:val="clear" w:color="auto" w:fill="FFFFFF"/>
        </w:rPr>
        <w:t>10</w:t>
      </w:r>
      <w:r w:rsidRPr="00387DDB">
        <w:rPr>
          <w:rFonts w:ascii="Times New Roman" w:hAnsi="Times New Roman" w:cs="Times New Roman"/>
          <w:color w:val="000000"/>
          <w:sz w:val="24"/>
          <w:shd w:val="clear" w:color="auto" w:fill="FFFFFF"/>
        </w:rPr>
        <w:t xml:space="preserve">:00 </w:t>
      </w:r>
      <w:r w:rsidR="002D7E8D">
        <w:rPr>
          <w:rFonts w:ascii="Times New Roman" w:hAnsi="Times New Roman" w:cs="Times New Roman"/>
          <w:color w:val="000000"/>
          <w:sz w:val="24"/>
          <w:shd w:val="clear" w:color="auto" w:fill="FFFFFF"/>
        </w:rPr>
        <w:t>a</w:t>
      </w:r>
      <w:r w:rsidRPr="00387DDB">
        <w:rPr>
          <w:rFonts w:ascii="Times New Roman" w:hAnsi="Times New Roman" w:cs="Times New Roman"/>
          <w:color w:val="000000"/>
          <w:sz w:val="24"/>
          <w:shd w:val="clear" w:color="auto" w:fill="FFFFFF"/>
        </w:rPr>
        <w:t>.m., in the BOCC Hearing Room on the 2nd floor of the Historic Courthouse in Chehalis, Washington, as the time and place for the hearing on the County Engineer's Report.</w:t>
      </w:r>
      <w:r w:rsidR="005E4859" w:rsidRPr="005E4859">
        <w:rPr>
          <w:rFonts w:ascii="Times New Roman" w:hAnsi="Times New Roman" w:cs="Times New Roman"/>
          <w:color w:val="000000"/>
          <w:sz w:val="24"/>
          <w:shd w:val="clear" w:color="auto" w:fill="FFFFFF"/>
        </w:rPr>
        <w:t xml:space="preserve"> Please look at the Commissioners’ hearing schedule at </w:t>
      </w:r>
      <w:hyperlink r:id="rId6" w:history="1">
        <w:r w:rsidR="005E4859" w:rsidRPr="005E4859">
          <w:rPr>
            <w:rStyle w:val="Hyperlink"/>
            <w:rFonts w:ascii="Times New Roman" w:hAnsi="Times New Roman" w:cs="Times New Roman"/>
            <w:sz w:val="24"/>
            <w:shd w:val="clear" w:color="auto" w:fill="FFFFFF"/>
          </w:rPr>
          <w:t>https://lewiscountywa.gov/offices/commissioners/agendas-calendar/</w:t>
        </w:r>
      </w:hyperlink>
      <w:r w:rsidR="005E4859" w:rsidRPr="005E4859">
        <w:rPr>
          <w:rFonts w:ascii="Times New Roman" w:hAnsi="Times New Roman" w:cs="Times New Roman"/>
          <w:color w:val="000000"/>
          <w:sz w:val="24"/>
          <w:shd w:val="clear" w:color="auto" w:fill="FFFFFF"/>
        </w:rPr>
        <w:t xml:space="preserve"> as </w:t>
      </w:r>
      <w:r w:rsidR="001F591A">
        <w:rPr>
          <w:rFonts w:ascii="Times New Roman" w:hAnsi="Times New Roman" w:cs="Times New Roman"/>
          <w:color w:val="000000"/>
          <w:sz w:val="24"/>
          <w:shd w:val="clear" w:color="auto" w:fill="FFFFFF"/>
        </w:rPr>
        <w:t>June 2</w:t>
      </w:r>
      <w:r w:rsidR="00B15093">
        <w:rPr>
          <w:rFonts w:ascii="Times New Roman" w:hAnsi="Times New Roman" w:cs="Times New Roman"/>
          <w:color w:val="000000"/>
          <w:sz w:val="24"/>
          <w:shd w:val="clear" w:color="auto" w:fill="FFFFFF"/>
        </w:rPr>
        <w:t>7</w:t>
      </w:r>
      <w:r w:rsidR="005E4859" w:rsidRPr="005E4859">
        <w:rPr>
          <w:rFonts w:ascii="Times New Roman" w:hAnsi="Times New Roman" w:cs="Times New Roman"/>
          <w:color w:val="000000"/>
          <w:sz w:val="24"/>
          <w:shd w:val="clear" w:color="auto" w:fill="FFFFFF"/>
        </w:rPr>
        <w:t>, 202</w:t>
      </w:r>
      <w:r w:rsidR="001F591A">
        <w:rPr>
          <w:rFonts w:ascii="Times New Roman" w:hAnsi="Times New Roman" w:cs="Times New Roman"/>
          <w:color w:val="000000"/>
          <w:sz w:val="24"/>
          <w:shd w:val="clear" w:color="auto" w:fill="FFFFFF"/>
        </w:rPr>
        <w:t>3</w:t>
      </w:r>
      <w:r w:rsidR="005E4859" w:rsidRPr="005E4859">
        <w:rPr>
          <w:rFonts w:ascii="Times New Roman" w:hAnsi="Times New Roman" w:cs="Times New Roman"/>
          <w:color w:val="000000"/>
          <w:sz w:val="24"/>
          <w:shd w:val="clear" w:color="auto" w:fill="FFFFFF"/>
        </w:rPr>
        <w:t>, approaches for updated details.</w:t>
      </w:r>
      <w:r w:rsidRPr="00387DDB">
        <w:rPr>
          <w:rFonts w:ascii="Times New Roman" w:hAnsi="Times New Roman" w:cs="Times New Roman"/>
          <w:color w:val="000000"/>
          <w:sz w:val="24"/>
          <w:shd w:val="clear" w:color="auto" w:fill="FFFFFF"/>
        </w:rPr>
        <w:t xml:space="preserve"> The resolution also calls for the Clerk of the Board to proceed with all the necessary notifications, posting and </w:t>
      </w:r>
      <w:r w:rsidRPr="001F591A">
        <w:rPr>
          <w:rFonts w:ascii="Times New Roman" w:hAnsi="Times New Roman" w:cs="Times New Roman"/>
          <w:color w:val="000000"/>
          <w:sz w:val="24"/>
          <w:shd w:val="clear" w:color="auto" w:fill="FFFFFF"/>
        </w:rPr>
        <w:t>publication.</w:t>
      </w:r>
    </w:p>
    <w:p w:rsidR="00387DDB" w:rsidRPr="001F591A" w:rsidRDefault="00387DDB">
      <w:pPr>
        <w:rPr>
          <w:rFonts w:ascii="Times New Roman" w:hAnsi="Times New Roman" w:cs="Times New Roman"/>
          <w:color w:val="000000"/>
          <w:sz w:val="24"/>
          <w:shd w:val="clear" w:color="auto" w:fill="FFFFFF"/>
        </w:rPr>
      </w:pPr>
    </w:p>
    <w:p w:rsidR="006A1DDF" w:rsidRPr="001F591A" w:rsidRDefault="009471DE" w:rsidP="006A1DDF">
      <w:pPr>
        <w:rPr>
          <w:rFonts w:ascii="Times New Roman" w:hAnsi="Times New Roman" w:cs="Times New Roman"/>
          <w:color w:val="212529"/>
          <w:sz w:val="24"/>
          <w:shd w:val="clear" w:color="auto" w:fill="FFFFFF"/>
        </w:rPr>
      </w:pPr>
      <w:r w:rsidRPr="001F591A">
        <w:rPr>
          <w:rFonts w:ascii="Times New Roman" w:hAnsi="Times New Roman" w:cs="Times New Roman"/>
          <w:color w:val="212529"/>
          <w:sz w:val="24"/>
          <w:shd w:val="clear" w:color="auto" w:fill="FFFFFF"/>
        </w:rPr>
        <w:t xml:space="preserve">All of </w:t>
      </w:r>
      <w:r w:rsidR="001F591A">
        <w:rPr>
          <w:rFonts w:ascii="Times New Roman" w:hAnsi="Times New Roman" w:cs="Times New Roman"/>
          <w:color w:val="212529"/>
          <w:sz w:val="24"/>
          <w:shd w:val="clear" w:color="auto" w:fill="FFFFFF"/>
        </w:rPr>
        <w:t>undeveloped Washington Street</w:t>
      </w:r>
      <w:r w:rsidR="0029106D" w:rsidRPr="001F591A">
        <w:rPr>
          <w:rFonts w:ascii="Times New Roman" w:hAnsi="Times New Roman" w:cs="Times New Roman"/>
          <w:color w:val="212529"/>
          <w:sz w:val="24"/>
          <w:shd w:val="clear" w:color="auto" w:fill="FFFFFF"/>
        </w:rPr>
        <w:t xml:space="preserve"> lying </w:t>
      </w:r>
      <w:r w:rsidRPr="001F591A">
        <w:rPr>
          <w:rFonts w:ascii="Times New Roman" w:hAnsi="Times New Roman" w:cs="Times New Roman"/>
          <w:color w:val="212529"/>
          <w:sz w:val="24"/>
          <w:shd w:val="clear" w:color="auto" w:fill="FFFFFF"/>
        </w:rPr>
        <w:t xml:space="preserve">north of </w:t>
      </w:r>
      <w:r w:rsidR="001F591A">
        <w:rPr>
          <w:rFonts w:ascii="Times New Roman" w:hAnsi="Times New Roman" w:cs="Times New Roman"/>
          <w:color w:val="212529"/>
          <w:sz w:val="24"/>
          <w:shd w:val="clear" w:color="auto" w:fill="FFFFFF"/>
        </w:rPr>
        <w:t>Horsley Avenue</w:t>
      </w:r>
      <w:r w:rsidRPr="001F591A">
        <w:rPr>
          <w:rFonts w:ascii="Times New Roman" w:hAnsi="Times New Roman" w:cs="Times New Roman"/>
          <w:color w:val="212529"/>
          <w:sz w:val="24"/>
          <w:shd w:val="clear" w:color="auto" w:fill="FFFFFF"/>
        </w:rPr>
        <w:t xml:space="preserve"> </w:t>
      </w:r>
      <w:r w:rsidR="0029106D" w:rsidRPr="001F591A">
        <w:rPr>
          <w:rFonts w:ascii="Times New Roman" w:hAnsi="Times New Roman" w:cs="Times New Roman"/>
          <w:color w:val="212529"/>
          <w:sz w:val="24"/>
          <w:shd w:val="clear" w:color="auto" w:fill="FFFFFF"/>
        </w:rPr>
        <w:t xml:space="preserve">within the </w:t>
      </w:r>
      <w:r w:rsidR="001F591A">
        <w:rPr>
          <w:rFonts w:ascii="Times New Roman" w:hAnsi="Times New Roman" w:cs="Times New Roman"/>
          <w:color w:val="212529"/>
          <w:sz w:val="24"/>
          <w:shd w:val="clear" w:color="auto" w:fill="FFFFFF"/>
        </w:rPr>
        <w:t>Centralia UGA</w:t>
      </w:r>
      <w:r w:rsidR="0029106D" w:rsidRPr="001F591A">
        <w:rPr>
          <w:rFonts w:ascii="Times New Roman" w:hAnsi="Times New Roman" w:cs="Times New Roman"/>
          <w:color w:val="212529"/>
          <w:sz w:val="24"/>
          <w:shd w:val="clear" w:color="auto" w:fill="FFFFFF"/>
        </w:rPr>
        <w:t xml:space="preserve"> in Section </w:t>
      </w:r>
      <w:r w:rsidR="001F591A">
        <w:rPr>
          <w:rFonts w:ascii="Times New Roman" w:hAnsi="Times New Roman" w:cs="Times New Roman"/>
          <w:color w:val="212529"/>
          <w:sz w:val="24"/>
          <w:shd w:val="clear" w:color="auto" w:fill="FFFFFF"/>
        </w:rPr>
        <w:t>36</w:t>
      </w:r>
      <w:r w:rsidR="0029106D" w:rsidRPr="001F591A">
        <w:rPr>
          <w:rFonts w:ascii="Times New Roman" w:hAnsi="Times New Roman" w:cs="Times New Roman"/>
          <w:color w:val="212529"/>
          <w:sz w:val="24"/>
          <w:shd w:val="clear" w:color="auto" w:fill="FFFFFF"/>
        </w:rPr>
        <w:t>, Township 1</w:t>
      </w:r>
      <w:r w:rsidR="001F591A">
        <w:rPr>
          <w:rFonts w:ascii="Times New Roman" w:hAnsi="Times New Roman" w:cs="Times New Roman"/>
          <w:color w:val="212529"/>
          <w:sz w:val="24"/>
          <w:shd w:val="clear" w:color="auto" w:fill="FFFFFF"/>
        </w:rPr>
        <w:t>5</w:t>
      </w:r>
      <w:r w:rsidR="0029106D" w:rsidRPr="001F591A">
        <w:rPr>
          <w:rFonts w:ascii="Times New Roman" w:hAnsi="Times New Roman" w:cs="Times New Roman"/>
          <w:color w:val="212529"/>
          <w:sz w:val="24"/>
          <w:shd w:val="clear" w:color="auto" w:fill="FFFFFF"/>
        </w:rPr>
        <w:t xml:space="preserve"> North, Range </w:t>
      </w:r>
      <w:r w:rsidR="001F591A">
        <w:rPr>
          <w:rFonts w:ascii="Times New Roman" w:hAnsi="Times New Roman" w:cs="Times New Roman"/>
          <w:color w:val="212529"/>
          <w:sz w:val="24"/>
          <w:shd w:val="clear" w:color="auto" w:fill="FFFFFF"/>
        </w:rPr>
        <w:t>3</w:t>
      </w:r>
      <w:r w:rsidR="0029106D" w:rsidRPr="001F591A">
        <w:rPr>
          <w:rFonts w:ascii="Times New Roman" w:hAnsi="Times New Roman" w:cs="Times New Roman"/>
          <w:color w:val="212529"/>
          <w:sz w:val="24"/>
          <w:shd w:val="clear" w:color="auto" w:fill="FFFFFF"/>
        </w:rPr>
        <w:t xml:space="preserve"> West, W.M.</w:t>
      </w:r>
    </w:p>
    <w:p w:rsidR="00387DDB" w:rsidRPr="001F591A" w:rsidRDefault="00387DDB">
      <w:pPr>
        <w:rPr>
          <w:rFonts w:ascii="Times New Roman" w:hAnsi="Times New Roman" w:cs="Times New Roman"/>
          <w:color w:val="212529"/>
          <w:sz w:val="24"/>
          <w:shd w:val="clear" w:color="auto" w:fill="FFFFFF"/>
        </w:rPr>
      </w:pPr>
    </w:p>
    <w:p w:rsidR="00387DDB" w:rsidRPr="001F591A" w:rsidRDefault="00387DDB">
      <w:pPr>
        <w:rPr>
          <w:rFonts w:ascii="Times New Roman" w:hAnsi="Times New Roman" w:cs="Times New Roman"/>
          <w:color w:val="212529"/>
          <w:sz w:val="24"/>
          <w:shd w:val="clear" w:color="auto" w:fill="FFFFFF"/>
        </w:rPr>
      </w:pPr>
    </w:p>
    <w:p w:rsidR="00387DDB" w:rsidRPr="001F591A" w:rsidRDefault="00387DDB">
      <w:pPr>
        <w:rPr>
          <w:rFonts w:ascii="Times New Roman" w:hAnsi="Times New Roman" w:cs="Times New Roman"/>
          <w:color w:val="212529"/>
          <w:sz w:val="24"/>
          <w:shd w:val="clear" w:color="auto" w:fill="FFFFFF"/>
        </w:rPr>
      </w:pPr>
      <w:r w:rsidRPr="001F591A">
        <w:rPr>
          <w:rFonts w:ascii="Times New Roman" w:hAnsi="Times New Roman" w:cs="Times New Roman"/>
          <w:color w:val="212529"/>
          <w:sz w:val="24"/>
          <w:shd w:val="clear" w:color="auto" w:fill="FFFFFF"/>
        </w:rPr>
        <w:t xml:space="preserve">Dated: </w:t>
      </w:r>
      <w:r w:rsidR="00107EF3" w:rsidRPr="001F591A">
        <w:rPr>
          <w:rFonts w:ascii="Times New Roman" w:hAnsi="Times New Roman" w:cs="Times New Roman"/>
          <w:color w:val="212529"/>
          <w:sz w:val="24"/>
          <w:shd w:val="clear" w:color="auto" w:fill="FFFFFF"/>
        </w:rPr>
        <w:t>June 6</w:t>
      </w:r>
      <w:r w:rsidRPr="001F591A">
        <w:rPr>
          <w:rFonts w:ascii="Times New Roman" w:hAnsi="Times New Roman" w:cs="Times New Roman"/>
          <w:color w:val="212529"/>
          <w:sz w:val="24"/>
          <w:shd w:val="clear" w:color="auto" w:fill="FFFFFF"/>
        </w:rPr>
        <w:t>, 202</w:t>
      </w:r>
      <w:r w:rsidR="00107EF3" w:rsidRPr="001F591A">
        <w:rPr>
          <w:rFonts w:ascii="Times New Roman" w:hAnsi="Times New Roman" w:cs="Times New Roman"/>
          <w:color w:val="212529"/>
          <w:sz w:val="24"/>
          <w:shd w:val="clear" w:color="auto" w:fill="FFFFFF"/>
        </w:rPr>
        <w:t>3</w:t>
      </w:r>
    </w:p>
    <w:p w:rsidR="00387DDB" w:rsidRPr="001F591A" w:rsidRDefault="00387DDB">
      <w:pPr>
        <w:rPr>
          <w:rFonts w:ascii="Times New Roman" w:hAnsi="Times New Roman" w:cs="Times New Roman"/>
          <w:color w:val="212529"/>
          <w:sz w:val="24"/>
          <w:shd w:val="clear" w:color="auto" w:fill="FFFFFF"/>
        </w:rPr>
      </w:pPr>
    </w:p>
    <w:p w:rsidR="00387DDB" w:rsidRPr="001F591A" w:rsidRDefault="00387DDB">
      <w:pPr>
        <w:rPr>
          <w:rFonts w:ascii="Times New Roman" w:hAnsi="Times New Roman" w:cs="Times New Roman"/>
        </w:rPr>
      </w:pPr>
      <w:r w:rsidRPr="001F591A">
        <w:rPr>
          <w:rFonts w:ascii="Times New Roman" w:hAnsi="Times New Roman" w:cs="Times New Roman"/>
          <w:sz w:val="32"/>
        </w:rPr>
        <w:t>_____________________________</w:t>
      </w:r>
    </w:p>
    <w:p w:rsidR="00387DDB" w:rsidRPr="001F591A" w:rsidRDefault="00387DDB">
      <w:pPr>
        <w:rPr>
          <w:rFonts w:ascii="Times New Roman" w:hAnsi="Times New Roman" w:cs="Times New Roman"/>
          <w:sz w:val="24"/>
        </w:rPr>
      </w:pPr>
      <w:r w:rsidRPr="001F591A">
        <w:rPr>
          <w:rFonts w:ascii="Times New Roman" w:hAnsi="Times New Roman" w:cs="Times New Roman"/>
          <w:sz w:val="24"/>
        </w:rPr>
        <w:t>Rieva Lester</w:t>
      </w:r>
    </w:p>
    <w:p w:rsidR="00387DDB" w:rsidRPr="001F591A" w:rsidRDefault="00387DDB">
      <w:pPr>
        <w:rPr>
          <w:rFonts w:ascii="Times New Roman" w:hAnsi="Times New Roman" w:cs="Times New Roman"/>
          <w:sz w:val="24"/>
        </w:rPr>
      </w:pPr>
      <w:r w:rsidRPr="001F591A">
        <w:rPr>
          <w:rFonts w:ascii="Times New Roman" w:hAnsi="Times New Roman" w:cs="Times New Roman"/>
          <w:sz w:val="24"/>
        </w:rPr>
        <w:t>Clerk of the Lewis County Board</w:t>
      </w:r>
    </w:p>
    <w:p w:rsidR="00387DDB" w:rsidRPr="001F591A" w:rsidRDefault="00AE6263">
      <w:pPr>
        <w:rPr>
          <w:rFonts w:ascii="Times New Roman" w:hAnsi="Times New Roman" w:cs="Times New Roman"/>
          <w:sz w:val="24"/>
        </w:rPr>
      </w:pPr>
      <w:proofErr w:type="gramStart"/>
      <w:r w:rsidRPr="001F591A">
        <w:rPr>
          <w:rFonts w:ascii="Times New Roman" w:hAnsi="Times New Roman" w:cs="Times New Roman"/>
          <w:sz w:val="24"/>
        </w:rPr>
        <w:t>o</w:t>
      </w:r>
      <w:r w:rsidR="00387DDB" w:rsidRPr="001F591A">
        <w:rPr>
          <w:rFonts w:ascii="Times New Roman" w:hAnsi="Times New Roman" w:cs="Times New Roman"/>
          <w:sz w:val="24"/>
        </w:rPr>
        <w:t>f</w:t>
      </w:r>
      <w:proofErr w:type="gramEnd"/>
      <w:r w:rsidR="00387DDB" w:rsidRPr="001F591A">
        <w:rPr>
          <w:rFonts w:ascii="Times New Roman" w:hAnsi="Times New Roman" w:cs="Times New Roman"/>
          <w:sz w:val="24"/>
        </w:rPr>
        <w:t xml:space="preserve"> County Commissioners</w:t>
      </w:r>
    </w:p>
    <w:p w:rsidR="00387DDB" w:rsidRPr="001F591A" w:rsidRDefault="00387DDB">
      <w:pPr>
        <w:rPr>
          <w:rFonts w:ascii="Times New Roman" w:hAnsi="Times New Roman" w:cs="Times New Roman"/>
          <w:sz w:val="24"/>
        </w:rPr>
      </w:pPr>
    </w:p>
    <w:p w:rsidR="00387DDB" w:rsidRPr="001F591A" w:rsidRDefault="00387DDB">
      <w:pPr>
        <w:rPr>
          <w:rFonts w:ascii="Times New Roman" w:hAnsi="Times New Roman" w:cs="Times New Roman"/>
          <w:sz w:val="24"/>
        </w:rPr>
      </w:pPr>
    </w:p>
    <w:p w:rsidR="00387DDB" w:rsidRPr="001F591A" w:rsidRDefault="000C31B1">
      <w:pPr>
        <w:rPr>
          <w:rFonts w:ascii="Times New Roman" w:hAnsi="Times New Roman" w:cs="Times New Roman"/>
          <w:sz w:val="24"/>
        </w:rPr>
      </w:pPr>
      <w:r w:rsidRPr="001F591A">
        <w:rPr>
          <w:rFonts w:ascii="Times New Roman" w:hAnsi="Times New Roman" w:cs="Times New Roman"/>
          <w:sz w:val="24"/>
        </w:rPr>
        <w:t>Publish:</w:t>
      </w:r>
      <w:r w:rsidRPr="001F591A">
        <w:rPr>
          <w:rFonts w:ascii="Times New Roman" w:hAnsi="Times New Roman" w:cs="Times New Roman"/>
          <w:sz w:val="24"/>
        </w:rPr>
        <w:tab/>
        <w:t xml:space="preserve">The </w:t>
      </w:r>
      <w:r w:rsidR="00387DDB" w:rsidRPr="001F591A">
        <w:rPr>
          <w:rFonts w:ascii="Times New Roman" w:hAnsi="Times New Roman" w:cs="Times New Roman"/>
          <w:sz w:val="24"/>
        </w:rPr>
        <w:t>Chronicle</w:t>
      </w:r>
      <w:r w:rsidR="00387DDB" w:rsidRPr="001F591A">
        <w:rPr>
          <w:rFonts w:ascii="Times New Roman" w:hAnsi="Times New Roman" w:cs="Times New Roman"/>
          <w:sz w:val="24"/>
        </w:rPr>
        <w:tab/>
      </w:r>
      <w:r w:rsidR="00107EF3" w:rsidRPr="001F591A">
        <w:rPr>
          <w:rFonts w:ascii="Times New Roman" w:hAnsi="Times New Roman" w:cs="Times New Roman"/>
          <w:sz w:val="24"/>
        </w:rPr>
        <w:t>June</w:t>
      </w:r>
      <w:r w:rsidR="00387DDB" w:rsidRPr="001F591A">
        <w:rPr>
          <w:rFonts w:ascii="Times New Roman" w:hAnsi="Times New Roman" w:cs="Times New Roman"/>
          <w:sz w:val="24"/>
        </w:rPr>
        <w:t xml:space="preserve"> </w:t>
      </w:r>
      <w:r w:rsidR="00107EF3" w:rsidRPr="001F591A">
        <w:rPr>
          <w:rFonts w:ascii="Times New Roman" w:hAnsi="Times New Roman" w:cs="Times New Roman"/>
          <w:sz w:val="24"/>
        </w:rPr>
        <w:t>8</w:t>
      </w:r>
      <w:r w:rsidR="00387DDB" w:rsidRPr="001F591A">
        <w:rPr>
          <w:rFonts w:ascii="Times New Roman" w:hAnsi="Times New Roman" w:cs="Times New Roman"/>
          <w:sz w:val="24"/>
        </w:rPr>
        <w:t>, 202</w:t>
      </w:r>
      <w:r w:rsidR="00107EF3" w:rsidRPr="001F591A">
        <w:rPr>
          <w:rFonts w:ascii="Times New Roman" w:hAnsi="Times New Roman" w:cs="Times New Roman"/>
          <w:sz w:val="24"/>
        </w:rPr>
        <w:t>3</w:t>
      </w:r>
    </w:p>
    <w:p w:rsidR="00387DDB" w:rsidRDefault="000C31B1">
      <w:pPr>
        <w:rPr>
          <w:rFonts w:ascii="Times New Roman" w:hAnsi="Times New Roman" w:cs="Times New Roman"/>
          <w:sz w:val="24"/>
        </w:rPr>
      </w:pPr>
      <w:r w:rsidRPr="001F591A">
        <w:rPr>
          <w:rFonts w:ascii="Times New Roman" w:hAnsi="Times New Roman" w:cs="Times New Roman"/>
          <w:sz w:val="24"/>
        </w:rPr>
        <w:tab/>
      </w:r>
      <w:r w:rsidRPr="001F591A">
        <w:rPr>
          <w:rFonts w:ascii="Times New Roman" w:hAnsi="Times New Roman" w:cs="Times New Roman"/>
          <w:sz w:val="24"/>
        </w:rPr>
        <w:tab/>
        <w:t xml:space="preserve">The Chronicle </w:t>
      </w:r>
      <w:r w:rsidR="00107EF3" w:rsidRPr="001F591A">
        <w:rPr>
          <w:rFonts w:ascii="Times New Roman" w:hAnsi="Times New Roman" w:cs="Times New Roman"/>
          <w:sz w:val="24"/>
        </w:rPr>
        <w:t>June 15</w:t>
      </w:r>
      <w:r w:rsidR="00387DDB" w:rsidRPr="001F591A">
        <w:rPr>
          <w:rFonts w:ascii="Times New Roman" w:hAnsi="Times New Roman" w:cs="Times New Roman"/>
          <w:sz w:val="24"/>
        </w:rPr>
        <w:t>, 202</w:t>
      </w:r>
      <w:r w:rsidR="00107EF3" w:rsidRPr="001F591A">
        <w:rPr>
          <w:rFonts w:ascii="Times New Roman" w:hAnsi="Times New Roman" w:cs="Times New Roman"/>
          <w:sz w:val="24"/>
        </w:rPr>
        <w:t>3</w:t>
      </w:r>
      <w:bookmarkStart w:id="0" w:name="_GoBack"/>
      <w:bookmarkEnd w:id="0"/>
    </w:p>
    <w:p w:rsidR="00B74152" w:rsidRDefault="00B74152">
      <w:pPr>
        <w:rPr>
          <w:rFonts w:ascii="Times New Roman" w:hAnsi="Times New Roman" w:cs="Times New Roman"/>
          <w:sz w:val="24"/>
        </w:rPr>
      </w:pPr>
    </w:p>
    <w:p w:rsidR="00B74152" w:rsidRDefault="00B74152">
      <w:pPr>
        <w:rPr>
          <w:rFonts w:ascii="Times New Roman" w:hAnsi="Times New Roman" w:cs="Times New Roman"/>
          <w:sz w:val="24"/>
        </w:rPr>
      </w:pPr>
    </w:p>
    <w:p w:rsidR="00B74152" w:rsidRPr="00B74152" w:rsidRDefault="00B74152" w:rsidP="00B74152">
      <w:pPr>
        <w:tabs>
          <w:tab w:val="left" w:pos="-720"/>
        </w:tabs>
        <w:suppressAutoHyphens/>
        <w:spacing w:after="200" w:line="360" w:lineRule="auto"/>
        <w:jc w:val="center"/>
        <w:rPr>
          <w:rFonts w:ascii="Times New Roman" w:eastAsia="Calibri" w:hAnsi="Times New Roman" w:cs="Times New Roman"/>
          <w:spacing w:val="-3"/>
          <w:sz w:val="24"/>
          <w:szCs w:val="24"/>
        </w:rPr>
      </w:pPr>
      <w:r w:rsidRPr="00B74152">
        <w:rPr>
          <w:rFonts w:ascii="Times New Roman" w:eastAsia="Calibri" w:hAnsi="Times New Roman" w:cs="Times New Roman"/>
          <w:spacing w:val="-3"/>
          <w:sz w:val="24"/>
          <w:szCs w:val="24"/>
        </w:rPr>
        <w:t>Title VI Notice to Public</w:t>
      </w:r>
    </w:p>
    <w:p w:rsidR="00B74152" w:rsidRPr="00B74152" w:rsidRDefault="00B74152" w:rsidP="00B74152">
      <w:pPr>
        <w:spacing w:after="200" w:line="276" w:lineRule="auto"/>
        <w:rPr>
          <w:rFonts w:ascii="Times New Roman" w:eastAsia="Calibri" w:hAnsi="Times New Roman" w:cs="Times New Roman"/>
          <w:sz w:val="24"/>
          <w:szCs w:val="24"/>
        </w:rPr>
      </w:pPr>
      <w:r w:rsidRPr="00B74152">
        <w:rPr>
          <w:rFonts w:ascii="Times New Roman" w:eastAsia="Calibri" w:hAnsi="Times New Roman" w:cs="Times New Roman"/>
          <w:spacing w:val="-3"/>
          <w:sz w:val="24"/>
          <w:szCs w:val="24"/>
        </w:rPr>
        <w:t xml:space="preserve">It is the policy of Lewis County that no person shall, on the basis of race, color, or national origin, as provided by Title VI of the Civil Rights Act of 1964, be excluded from participation in, be denied the benefits of, or be otherwise discriminated against under any of its </w:t>
      </w:r>
      <w:proofErr w:type="gramStart"/>
      <w:r w:rsidRPr="00B74152">
        <w:rPr>
          <w:rFonts w:ascii="Times New Roman" w:eastAsia="Calibri" w:hAnsi="Times New Roman" w:cs="Times New Roman"/>
          <w:spacing w:val="-3"/>
          <w:sz w:val="24"/>
          <w:szCs w:val="24"/>
        </w:rPr>
        <w:t>Federally</w:t>
      </w:r>
      <w:proofErr w:type="gramEnd"/>
      <w:r w:rsidRPr="00B74152">
        <w:rPr>
          <w:rFonts w:ascii="Times New Roman" w:eastAsia="Calibri" w:hAnsi="Times New Roman" w:cs="Times New Roman"/>
          <w:spacing w:val="-3"/>
          <w:sz w:val="24"/>
          <w:szCs w:val="24"/>
        </w:rPr>
        <w:t xml:space="preserve">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 740-2612.</w:t>
      </w:r>
    </w:p>
    <w:p w:rsidR="00B74152" w:rsidRPr="001F591A" w:rsidRDefault="00B74152">
      <w:pPr>
        <w:rPr>
          <w:rFonts w:ascii="Times New Roman" w:hAnsi="Times New Roman" w:cs="Times New Roman"/>
          <w:sz w:val="24"/>
        </w:rPr>
      </w:pPr>
    </w:p>
    <w:sectPr w:rsidR="00B74152" w:rsidRPr="001F591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7DDB" w:rsidRDefault="00387DDB" w:rsidP="00387DDB">
      <w:r>
        <w:separator/>
      </w:r>
    </w:p>
  </w:endnote>
  <w:endnote w:type="continuationSeparator" w:id="0">
    <w:p w:rsidR="00387DDB" w:rsidRDefault="00387DDB" w:rsidP="00387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7DDB" w:rsidRDefault="00387DDB" w:rsidP="00387DDB">
      <w:r>
        <w:separator/>
      </w:r>
    </w:p>
  </w:footnote>
  <w:footnote w:type="continuationSeparator" w:id="0">
    <w:p w:rsidR="00387DDB" w:rsidRDefault="00387DDB" w:rsidP="00387D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7DDB" w:rsidRPr="00387DDB" w:rsidRDefault="00387DDB" w:rsidP="00387DDB">
    <w:pPr>
      <w:pStyle w:val="Header"/>
      <w:jc w:val="center"/>
      <w:rPr>
        <w:rFonts w:ascii="Times New Roman" w:hAnsi="Times New Roman" w:cs="Times New Roman"/>
        <w:b/>
        <w:sz w:val="36"/>
      </w:rPr>
    </w:pPr>
    <w:r>
      <w:rPr>
        <w:rFonts w:ascii="Times New Roman" w:hAnsi="Times New Roman" w:cs="Times New Roman"/>
        <w:b/>
        <w:sz w:val="36"/>
      </w:rPr>
      <w:t>Notice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7DDB"/>
    <w:rsid w:val="000C31B1"/>
    <w:rsid w:val="000F1710"/>
    <w:rsid w:val="00107EF3"/>
    <w:rsid w:val="001718F2"/>
    <w:rsid w:val="001B5A91"/>
    <w:rsid w:val="001F591A"/>
    <w:rsid w:val="0029106D"/>
    <w:rsid w:val="002D7E8D"/>
    <w:rsid w:val="00344BF4"/>
    <w:rsid w:val="00387DDB"/>
    <w:rsid w:val="003F5091"/>
    <w:rsid w:val="00417CAE"/>
    <w:rsid w:val="00520B6C"/>
    <w:rsid w:val="005E4859"/>
    <w:rsid w:val="005F71FD"/>
    <w:rsid w:val="006A1DDF"/>
    <w:rsid w:val="007335D1"/>
    <w:rsid w:val="009408DF"/>
    <w:rsid w:val="009471DE"/>
    <w:rsid w:val="009B6461"/>
    <w:rsid w:val="00A54325"/>
    <w:rsid w:val="00AD7DBA"/>
    <w:rsid w:val="00AE6263"/>
    <w:rsid w:val="00B15093"/>
    <w:rsid w:val="00B74152"/>
    <w:rsid w:val="00B94EBB"/>
    <w:rsid w:val="00CC5523"/>
    <w:rsid w:val="00D62089"/>
    <w:rsid w:val="00DA413D"/>
    <w:rsid w:val="00ED29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DFF1F"/>
  <w15:chartTrackingRefBased/>
  <w15:docId w15:val="{4D589303-54EC-452B-8E14-5DC6AB08C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7DDB"/>
    <w:pPr>
      <w:tabs>
        <w:tab w:val="center" w:pos="4680"/>
        <w:tab w:val="right" w:pos="9360"/>
      </w:tabs>
    </w:pPr>
  </w:style>
  <w:style w:type="character" w:customStyle="1" w:styleId="HeaderChar">
    <w:name w:val="Header Char"/>
    <w:basedOn w:val="DefaultParagraphFont"/>
    <w:link w:val="Header"/>
    <w:uiPriority w:val="99"/>
    <w:rsid w:val="00387DDB"/>
  </w:style>
  <w:style w:type="paragraph" w:styleId="Footer">
    <w:name w:val="footer"/>
    <w:basedOn w:val="Normal"/>
    <w:link w:val="FooterChar"/>
    <w:uiPriority w:val="99"/>
    <w:unhideWhenUsed/>
    <w:rsid w:val="00387DDB"/>
    <w:pPr>
      <w:tabs>
        <w:tab w:val="center" w:pos="4680"/>
        <w:tab w:val="right" w:pos="9360"/>
      </w:tabs>
    </w:pPr>
  </w:style>
  <w:style w:type="character" w:customStyle="1" w:styleId="FooterChar">
    <w:name w:val="Footer Char"/>
    <w:basedOn w:val="DefaultParagraphFont"/>
    <w:link w:val="Footer"/>
    <w:uiPriority w:val="99"/>
    <w:rsid w:val="00387DDB"/>
  </w:style>
  <w:style w:type="character" w:styleId="Hyperlink">
    <w:name w:val="Hyperlink"/>
    <w:basedOn w:val="DefaultParagraphFont"/>
    <w:uiPriority w:val="99"/>
    <w:unhideWhenUsed/>
    <w:rsid w:val="005E4859"/>
    <w:rPr>
      <w:color w:val="0563C1" w:themeColor="hyperlink"/>
      <w:u w:val="single"/>
    </w:rPr>
  </w:style>
  <w:style w:type="paragraph" w:styleId="BalloonText">
    <w:name w:val="Balloon Text"/>
    <w:basedOn w:val="Normal"/>
    <w:link w:val="BalloonTextChar"/>
    <w:uiPriority w:val="99"/>
    <w:semiHidden/>
    <w:unhideWhenUsed/>
    <w:rsid w:val="00DA413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41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783774">
      <w:bodyDiv w:val="1"/>
      <w:marLeft w:val="0"/>
      <w:marRight w:val="0"/>
      <w:marTop w:val="0"/>
      <w:marBottom w:val="0"/>
      <w:divBdr>
        <w:top w:val="none" w:sz="0" w:space="0" w:color="auto"/>
        <w:left w:val="none" w:sz="0" w:space="0" w:color="auto"/>
        <w:bottom w:val="none" w:sz="0" w:space="0" w:color="auto"/>
        <w:right w:val="none" w:sz="0" w:space="0" w:color="auto"/>
      </w:divBdr>
    </w:div>
    <w:div w:id="1361318181">
      <w:bodyDiv w:val="1"/>
      <w:marLeft w:val="0"/>
      <w:marRight w:val="0"/>
      <w:marTop w:val="0"/>
      <w:marBottom w:val="0"/>
      <w:divBdr>
        <w:top w:val="none" w:sz="0" w:space="0" w:color="auto"/>
        <w:left w:val="none" w:sz="0" w:space="0" w:color="auto"/>
        <w:bottom w:val="none" w:sz="0" w:space="0" w:color="auto"/>
        <w:right w:val="none" w:sz="0" w:space="0" w:color="auto"/>
      </w:divBdr>
    </w:div>
    <w:div w:id="1619489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344</Words>
  <Characters>1965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Hinderlie</dc:creator>
  <cp:keywords/>
  <dc:description/>
  <cp:lastModifiedBy>Kimberly Edminster</cp:lastModifiedBy>
  <cp:revision>5</cp:revision>
  <cp:lastPrinted>2023-05-12T21:52:00Z</cp:lastPrinted>
  <dcterms:created xsi:type="dcterms:W3CDTF">2023-05-12T21:47:00Z</dcterms:created>
  <dcterms:modified xsi:type="dcterms:W3CDTF">2023-05-24T21:56:00Z</dcterms:modified>
</cp:coreProperties>
</file>