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E0D6C" w14:textId="77777777" w:rsidR="000357C9" w:rsidRPr="00D908BC" w:rsidRDefault="000357C9" w:rsidP="004D2F9D">
      <w:pPr>
        <w:pStyle w:val="Title"/>
        <w:rPr>
          <w:rFonts w:ascii="Calibri" w:hAnsi="Calibri" w:cs="Calibri"/>
        </w:rPr>
      </w:pPr>
    </w:p>
    <w:p w14:paraId="09A5D722" w14:textId="77777777" w:rsidR="00211A10" w:rsidRPr="00D908BC" w:rsidRDefault="00864D4A" w:rsidP="004D2F9D">
      <w:pPr>
        <w:pStyle w:val="Title"/>
        <w:rPr>
          <w:rFonts w:ascii="Calibri" w:hAnsi="Calibri" w:cs="Calibri"/>
        </w:rPr>
      </w:pPr>
      <w:r w:rsidRPr="00D908BC">
        <w:rPr>
          <w:rFonts w:ascii="Calibri" w:hAnsi="Calibri" w:cs="Calibri"/>
          <w:noProof/>
          <w:lang w:bidi="ar-SA"/>
        </w:rPr>
        <mc:AlternateContent>
          <mc:Choice Requires="wps">
            <w:drawing>
              <wp:anchor distT="0" distB="0" distL="114300" distR="114300" simplePos="0" relativeHeight="251657216" behindDoc="0" locked="0" layoutInCell="0" allowOverlap="1" wp14:anchorId="7A9FEB13" wp14:editId="640A316F">
                <wp:simplePos x="0" y="0"/>
                <wp:positionH relativeFrom="column">
                  <wp:posOffset>45720</wp:posOffset>
                </wp:positionH>
                <wp:positionV relativeFrom="paragraph">
                  <wp:posOffset>137160</wp:posOffset>
                </wp:positionV>
                <wp:extent cx="583311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B96A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Y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Qmd64woIqNTWhtroST2bjaY/HVK6aona88jw5WwgLQsZyauUsHEG8Hf9V80ghhy8jm06&#10;NbYLkNAAdIpqnG9q8JNHFA4f5tNploFodPAlpBgSjXX+C9cdCkaJJXCOwOS4cT4QIcUQEu5Rei2k&#10;jGJLhfoST+dZmsYMp6VgwRvinN3vKmnRkYR5iV8sCzz3YVYfFItoLSdsdbU9EfJiw+1SBTyoBfhc&#10;rctA/HpMH1fz1Twf5ZPZapSndT36vK7y0WydfXqop3VV1dnvQC3Li1YwxlVgNwxnlr9N/OszuYzV&#10;bTxvfUheo8eGAdnhH0lHMYN+l0nYaXbe2kFkmMcYfH07YeDv92Dfv/DlHwAAAP//AwBQSwMEFAAG&#10;AAgAAAAhAJnigBXZAAAABwEAAA8AAABkcnMvZG93bnJldi54bWxMj8FOwzAQRO9I/IO1SNyokwCl&#10;DXEqhMQNDhQ+YBsvccBeR7HbBr6eRRzgODujmbfNZg5eHWhKQ2QD5aIARdxFO3Bv4PXl4WIFKmVk&#10;iz4yGfikBJv29KTB2sYjP9Nhm3slJZxqNOByHmutU+coYFrEkVi8tzgFzCKnXtsJj1IevK6KYqkD&#10;DiwLDke6d9R9bPfBwONVuX4qtBsvV9ajfv/qkp+SMedn890tqExz/gvDD76gQytMu7hnm5Q3cFNJ&#10;0EBVLkGJva6u5ZPd70G3jf7P334DAAD//wMAUEsBAi0AFAAGAAgAAAAhALaDOJL+AAAA4QEAABMA&#10;AAAAAAAAAAAAAAAAAAAAAFtDb250ZW50X1R5cGVzXS54bWxQSwECLQAUAAYACAAAACEAOP0h/9YA&#10;AACUAQAACwAAAAAAAAAAAAAAAAAvAQAAX3JlbHMvLnJlbHNQSwECLQAUAAYACAAAACEAvisAGBMC&#10;AAApBAAADgAAAAAAAAAAAAAAAAAuAgAAZHJzL2Uyb0RvYy54bWxQSwECLQAUAAYACAAAACEAmeKA&#10;FdkAAAAHAQAADwAAAAAAAAAAAAAAAABtBAAAZHJzL2Rvd25yZXYueG1sUEsFBgAAAAAEAAQA8wAA&#10;AHMFAAAAAA==&#10;" o:allowincell="f" strokeweight="3pt"/>
            </w:pict>
          </mc:Fallback>
        </mc:AlternateContent>
      </w:r>
    </w:p>
    <w:p w14:paraId="3A3AE03C" w14:textId="77777777"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14:paraId="7FB93011" w14:textId="77777777"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14:paraId="7E75E6F2" w14:textId="77777777" w:rsidR="00211A10" w:rsidRPr="00D908BC" w:rsidRDefault="00211A10" w:rsidP="004D2F9D">
      <w:pPr>
        <w:jc w:val="center"/>
        <w:rPr>
          <w:rFonts w:ascii="Calibri" w:hAnsi="Calibri" w:cs="Calibri"/>
        </w:rPr>
      </w:pPr>
    </w:p>
    <w:p w14:paraId="0C29CBFA" w14:textId="77777777" w:rsidR="00211A10" w:rsidRPr="00D908BC" w:rsidRDefault="00211A10" w:rsidP="00EA22D9">
      <w:pPr>
        <w:pStyle w:val="BodyText2"/>
        <w:rPr>
          <w:rFonts w:ascii="Calibri" w:hAnsi="Calibri" w:cs="Calibri"/>
        </w:rPr>
      </w:pPr>
    </w:p>
    <w:p w14:paraId="3EA21156" w14:textId="3019CE4E" w:rsidR="00E63741" w:rsidRDefault="00211A10" w:rsidP="00E63741">
      <w:pPr>
        <w:pStyle w:val="NoSpacing"/>
        <w:jc w:val="both"/>
        <w:rPr>
          <w:rFonts w:cs="Calibri"/>
          <w:bCs/>
        </w:rPr>
      </w:pPr>
      <w:r w:rsidRPr="004D2F9D">
        <w:rPr>
          <w:rFonts w:cs="Calibri"/>
          <w:b/>
        </w:rPr>
        <w:t xml:space="preserve">NOTICE IS HEREBY GIVEN that the LEWIS COUNTY, Washington </w:t>
      </w:r>
      <w:r w:rsidR="00DB5D3D">
        <w:rPr>
          <w:rFonts w:cs="Calibri"/>
          <w:b/>
        </w:rPr>
        <w:t>BOARD OF COUNTY COMMISSIONERS</w:t>
      </w:r>
      <w:r w:rsidR="00BC0962">
        <w:rPr>
          <w:rFonts w:cs="Calibri"/>
          <w:b/>
        </w:rPr>
        <w:t xml:space="preserve"> (BOCC)</w:t>
      </w:r>
      <w:r w:rsidRPr="004D2F9D">
        <w:rPr>
          <w:rFonts w:cs="Calibri"/>
          <w:b/>
        </w:rPr>
        <w:t xml:space="preserve"> will h</w:t>
      </w:r>
      <w:r w:rsidR="00D627FA" w:rsidRPr="004D2F9D">
        <w:rPr>
          <w:rFonts w:cs="Calibri"/>
          <w:b/>
        </w:rPr>
        <w:t>old</w:t>
      </w:r>
      <w:r w:rsidR="006B7CFB" w:rsidRPr="004D2F9D">
        <w:rPr>
          <w:rFonts w:cs="Calibri"/>
          <w:b/>
        </w:rPr>
        <w:t xml:space="preserve"> </w:t>
      </w:r>
      <w:r w:rsidR="000D6D3A" w:rsidRPr="004D2F9D">
        <w:rPr>
          <w:rFonts w:cs="Calibri"/>
          <w:b/>
        </w:rPr>
        <w:t>a public hearing</w:t>
      </w:r>
      <w:r w:rsidR="00561888" w:rsidRPr="004D2F9D">
        <w:rPr>
          <w:rFonts w:cs="Calibri"/>
          <w:b/>
        </w:rPr>
        <w:t xml:space="preserve"> </w:t>
      </w:r>
      <w:r w:rsidR="000D6D3A" w:rsidRPr="004D2F9D">
        <w:rPr>
          <w:rFonts w:cs="Calibri"/>
          <w:b/>
        </w:rPr>
        <w:t xml:space="preserve">on </w:t>
      </w:r>
      <w:r w:rsidR="00E63741">
        <w:rPr>
          <w:rFonts w:cs="Calibri"/>
          <w:b/>
        </w:rPr>
        <w:t>January 31, 2023</w:t>
      </w:r>
      <w:r w:rsidR="00963346">
        <w:rPr>
          <w:rFonts w:cs="Calibri"/>
          <w:b/>
        </w:rPr>
        <w:t xml:space="preserve"> </w:t>
      </w:r>
      <w:r w:rsidR="00F059A5" w:rsidRPr="004D2F9D">
        <w:rPr>
          <w:rFonts w:cs="Calibri"/>
          <w:bCs/>
        </w:rPr>
        <w:t>to receive public testimony on prop</w:t>
      </w:r>
      <w:r w:rsidR="00F059A5" w:rsidRPr="00711CE2">
        <w:rPr>
          <w:rFonts w:cs="Calibri"/>
          <w:bCs/>
        </w:rPr>
        <w:t>osed amendment</w:t>
      </w:r>
      <w:r w:rsidR="00F059A5">
        <w:rPr>
          <w:rFonts w:cs="Calibri"/>
          <w:bCs/>
        </w:rPr>
        <w:t>s</w:t>
      </w:r>
      <w:r w:rsidR="00F059A5" w:rsidRPr="00711CE2">
        <w:rPr>
          <w:rFonts w:cs="Calibri"/>
          <w:bCs/>
        </w:rPr>
        <w:t xml:space="preserve"> to </w:t>
      </w:r>
      <w:r w:rsidR="00E63741">
        <w:rPr>
          <w:rFonts w:cs="Calibri"/>
          <w:bCs/>
        </w:rPr>
        <w:t>Ordinance 1337</w:t>
      </w:r>
      <w:r w:rsidR="003E1469" w:rsidRPr="00711CE2">
        <w:rPr>
          <w:rFonts w:cs="Calibri"/>
          <w:bCs/>
        </w:rPr>
        <w:t>.</w:t>
      </w:r>
      <w:r w:rsidR="00963346">
        <w:rPr>
          <w:rFonts w:cs="Calibri"/>
          <w:bCs/>
        </w:rPr>
        <w:t xml:space="preserve"> </w:t>
      </w:r>
      <w:r w:rsidR="00E63741">
        <w:rPr>
          <w:rFonts w:cs="Calibri"/>
          <w:bCs/>
        </w:rPr>
        <w:t>If approved, Ordinance 13</w:t>
      </w:r>
      <w:r w:rsidR="00E54B77">
        <w:rPr>
          <w:rFonts w:cs="Calibri"/>
          <w:bCs/>
        </w:rPr>
        <w:t>42</w:t>
      </w:r>
      <w:r w:rsidR="00E63741">
        <w:rPr>
          <w:rFonts w:cs="Calibri"/>
          <w:bCs/>
        </w:rPr>
        <w:t xml:space="preserve"> would amend Ordinance 1337 to remove the Mineral Lake YMCA rezone. </w:t>
      </w:r>
    </w:p>
    <w:p w14:paraId="4AA1A144" w14:textId="77777777" w:rsidR="000D6D3A" w:rsidRPr="004D2F9D" w:rsidRDefault="000D6D3A" w:rsidP="00EA22D9">
      <w:pPr>
        <w:pStyle w:val="BodyText2"/>
        <w:rPr>
          <w:rFonts w:ascii="Calibri" w:hAnsi="Calibri" w:cs="Calibri"/>
          <w:bCs/>
          <w:sz w:val="22"/>
          <w:szCs w:val="22"/>
        </w:rPr>
      </w:pPr>
    </w:p>
    <w:p w14:paraId="7654366D" w14:textId="2ABAD1D7" w:rsidR="008F151E" w:rsidRDefault="008F151E" w:rsidP="008F151E">
      <w:pPr>
        <w:pStyle w:val="NoSpacing"/>
        <w:jc w:val="both"/>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14:paraId="2B824743" w14:textId="77777777" w:rsidR="008F151E" w:rsidRDefault="008F151E" w:rsidP="00963346">
      <w:pPr>
        <w:pStyle w:val="NoSpacing"/>
        <w:jc w:val="both"/>
        <w:rPr>
          <w:rFonts w:cs="Calibri"/>
          <w:bCs/>
        </w:rPr>
      </w:pPr>
    </w:p>
    <w:p w14:paraId="3CB04F45" w14:textId="77777777" w:rsidR="00E63741" w:rsidRDefault="006E1EBF" w:rsidP="00E63741">
      <w:pPr>
        <w:pStyle w:val="BodyText2"/>
        <w:rPr>
          <w:rFonts w:ascii="Calibri" w:hAnsi="Calibri"/>
          <w:sz w:val="22"/>
          <w:szCs w:val="22"/>
          <w:lang w:bidi="ar-SA"/>
        </w:rPr>
      </w:pPr>
      <w:r w:rsidRPr="00DB5D3D">
        <w:rPr>
          <w:rFonts w:ascii="Calibri" w:hAnsi="Calibri"/>
          <w:sz w:val="22"/>
          <w:szCs w:val="22"/>
          <w:lang w:bidi="ar-SA"/>
        </w:rPr>
        <w:t xml:space="preserve">Details about the </w:t>
      </w:r>
      <w:r w:rsidR="00E63741">
        <w:rPr>
          <w:rFonts w:ascii="Calibri" w:hAnsi="Calibri"/>
          <w:sz w:val="22"/>
          <w:szCs w:val="22"/>
          <w:lang w:bidi="ar-SA"/>
        </w:rPr>
        <w:t>proposed amendment</w:t>
      </w:r>
      <w:r w:rsidRPr="00DB5D3D">
        <w:rPr>
          <w:rFonts w:ascii="Calibri" w:hAnsi="Calibri"/>
          <w:sz w:val="22"/>
          <w:szCs w:val="22"/>
          <w:lang w:bidi="ar-SA"/>
        </w:rPr>
        <w:t xml:space="preserve"> will be available online at the agenda link provided above. Please select the agenda for </w:t>
      </w:r>
      <w:r w:rsidR="00E63741">
        <w:rPr>
          <w:rFonts w:ascii="Calibri" w:hAnsi="Calibri"/>
          <w:sz w:val="22"/>
          <w:szCs w:val="22"/>
          <w:lang w:bidi="ar-SA"/>
        </w:rPr>
        <w:t xml:space="preserve">January 17 </w:t>
      </w:r>
      <w:r>
        <w:rPr>
          <w:rFonts w:ascii="Calibri" w:hAnsi="Calibri"/>
          <w:sz w:val="22"/>
          <w:szCs w:val="22"/>
          <w:lang w:bidi="ar-SA"/>
        </w:rPr>
        <w:t xml:space="preserve">(Notice) or </w:t>
      </w:r>
      <w:r w:rsidR="00E63741">
        <w:rPr>
          <w:rFonts w:ascii="Calibri" w:hAnsi="Calibri"/>
          <w:sz w:val="22"/>
          <w:szCs w:val="22"/>
          <w:lang w:bidi="ar-SA"/>
        </w:rPr>
        <w:t>January 31</w:t>
      </w:r>
      <w:r>
        <w:rPr>
          <w:rFonts w:ascii="Calibri" w:hAnsi="Calibri"/>
          <w:sz w:val="22"/>
          <w:szCs w:val="22"/>
          <w:lang w:bidi="ar-SA"/>
        </w:rPr>
        <w:t xml:space="preserve"> (Hearing) </w:t>
      </w:r>
      <w:r w:rsidRPr="00DB5D3D">
        <w:rPr>
          <w:rFonts w:ascii="Calibri" w:hAnsi="Calibri"/>
          <w:sz w:val="22"/>
          <w:szCs w:val="22"/>
          <w:lang w:bidi="ar-SA"/>
        </w:rPr>
        <w:t xml:space="preserve">to see the draft </w:t>
      </w:r>
      <w:r>
        <w:rPr>
          <w:rFonts w:ascii="Calibri" w:hAnsi="Calibri"/>
          <w:sz w:val="22"/>
          <w:szCs w:val="22"/>
          <w:lang w:bidi="ar-SA"/>
        </w:rPr>
        <w:t>ordinance</w:t>
      </w:r>
      <w:r w:rsidRPr="00DB5D3D">
        <w:rPr>
          <w:rFonts w:ascii="Calibri" w:hAnsi="Calibri"/>
          <w:sz w:val="22"/>
          <w:szCs w:val="22"/>
          <w:lang w:bidi="ar-SA"/>
        </w:rPr>
        <w:t xml:space="preserve">. </w:t>
      </w:r>
      <w:r w:rsidR="00E63741" w:rsidRPr="00DB5D3D">
        <w:rPr>
          <w:rFonts w:ascii="Calibri" w:hAnsi="Calibri"/>
          <w:sz w:val="22"/>
          <w:szCs w:val="22"/>
          <w:lang w:bidi="ar-SA"/>
        </w:rPr>
        <w:t>The draft is subject to change before or at the hearing. If you wish to recei</w:t>
      </w:r>
      <w:r w:rsidR="00E63741">
        <w:rPr>
          <w:rFonts w:ascii="Calibri" w:hAnsi="Calibri"/>
          <w:sz w:val="22"/>
          <w:szCs w:val="22"/>
          <w:lang w:bidi="ar-SA"/>
        </w:rPr>
        <w:t>ve a paper copy of the proposal</w:t>
      </w:r>
      <w:r w:rsidR="00E63741" w:rsidRPr="00DB5D3D">
        <w:rPr>
          <w:rFonts w:ascii="Calibri" w:hAnsi="Calibri"/>
          <w:sz w:val="22"/>
          <w:szCs w:val="22"/>
          <w:lang w:bidi="ar-SA"/>
        </w:rPr>
        <w:t xml:space="preserve">, contact Megan Sathre at </w:t>
      </w:r>
      <w:hyperlink r:id="rId8" w:history="1">
        <w:r w:rsidR="00E63741" w:rsidRPr="00D438A7">
          <w:rPr>
            <w:rStyle w:val="Hyperlink"/>
            <w:rFonts w:ascii="Calibri" w:hAnsi="Calibri"/>
            <w:sz w:val="22"/>
            <w:szCs w:val="22"/>
            <w:lang w:bidi="ar-SA"/>
          </w:rPr>
          <w:t>megan.sathre@lewiscountywa.gov</w:t>
        </w:r>
      </w:hyperlink>
      <w:r w:rsidR="00E63741">
        <w:rPr>
          <w:rFonts w:ascii="Calibri" w:hAnsi="Calibri"/>
          <w:sz w:val="22"/>
          <w:szCs w:val="22"/>
          <w:lang w:bidi="ar-SA"/>
        </w:rPr>
        <w:t xml:space="preserve"> </w:t>
      </w:r>
      <w:r w:rsidR="00E63741" w:rsidRPr="00DB5D3D">
        <w:rPr>
          <w:rFonts w:ascii="Calibri" w:hAnsi="Calibri"/>
          <w:sz w:val="22"/>
          <w:szCs w:val="22"/>
          <w:lang w:bidi="ar-SA"/>
        </w:rPr>
        <w:t>or (360)740-2677 and a copy will be mailed to you.</w:t>
      </w:r>
    </w:p>
    <w:p w14:paraId="52DDDA50" w14:textId="77777777" w:rsidR="00E63741" w:rsidRPr="004D2F9D" w:rsidRDefault="00E63741" w:rsidP="00E63741">
      <w:pPr>
        <w:pStyle w:val="BodyText2"/>
        <w:rPr>
          <w:rFonts w:ascii="Calibri" w:hAnsi="Calibri" w:cs="Calibri"/>
          <w:bCs/>
          <w:sz w:val="22"/>
          <w:szCs w:val="22"/>
        </w:rPr>
      </w:pPr>
    </w:p>
    <w:p w14:paraId="240D1D82" w14:textId="057EAEFE" w:rsidR="00E63741" w:rsidRPr="004D2F9D" w:rsidRDefault="00E63741" w:rsidP="00E63741">
      <w:pPr>
        <w:pStyle w:val="BodyText2"/>
        <w:tabs>
          <w:tab w:val="left" w:pos="720"/>
        </w:tabs>
        <w:spacing w:line="259" w:lineRule="auto"/>
        <w:rPr>
          <w:rFonts w:ascii="Calibri" w:hAnsi="Calibri" w:cs="Calibri"/>
          <w:sz w:val="22"/>
          <w:szCs w:val="22"/>
        </w:rPr>
      </w:pPr>
      <w:r w:rsidRPr="00DB5D3D">
        <w:rPr>
          <w:rFonts w:ascii="Calibri" w:hAnsi="Calibri" w:cs="Calibri"/>
          <w:bCs/>
          <w:sz w:val="22"/>
          <w:szCs w:val="22"/>
        </w:rPr>
        <w:t xml:space="preserve">During the hearing, individuals will be invited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 xml:space="preserve">ttend. Written comments may be submitted </w:t>
      </w:r>
      <w:r>
        <w:rPr>
          <w:rFonts w:ascii="Calibri" w:hAnsi="Calibri" w:cs="Calibri"/>
          <w:bCs/>
          <w:sz w:val="22"/>
          <w:szCs w:val="22"/>
        </w:rPr>
        <w:t>in advance by 4:00pm on January 30, 2023</w:t>
      </w:r>
      <w:r w:rsidRPr="00DB5D3D">
        <w:rPr>
          <w:rFonts w:ascii="Calibri" w:hAnsi="Calibri" w:cs="Calibri"/>
          <w:bCs/>
          <w:sz w:val="22"/>
          <w:szCs w:val="22"/>
        </w:rPr>
        <w:t xml:space="preserve"> by emailing Mindy Brooks, Senior Long Range Planner, at </w:t>
      </w:r>
      <w:hyperlink r:id="rId9" w:history="1">
        <w:r w:rsidRPr="00D438A7">
          <w:rPr>
            <w:rStyle w:val="Hyperlink"/>
            <w:rFonts w:ascii="Calibri" w:hAnsi="Calibri" w:cs="Calibri"/>
            <w:bCs/>
            <w:sz w:val="22"/>
            <w:szCs w:val="22"/>
          </w:rPr>
          <w:t>mindy.brooks@lewiscountywa.gov</w:t>
        </w:r>
      </w:hyperlink>
      <w:r>
        <w:rPr>
          <w:rFonts w:ascii="Calibri" w:hAnsi="Calibri" w:cs="Calibri"/>
          <w:bCs/>
          <w:sz w:val="22"/>
          <w:szCs w:val="22"/>
        </w:rPr>
        <w:t xml:space="preserve"> </w:t>
      </w:r>
      <w:r w:rsidRPr="00DB5D3D">
        <w:rPr>
          <w:rFonts w:ascii="Calibri" w:hAnsi="Calibri" w:cs="Calibri"/>
          <w:bCs/>
          <w:sz w:val="22"/>
          <w:szCs w:val="22"/>
        </w:rPr>
        <w:t>or postal mail to Community Development, c/o Mindy Brooks, 2025 NE Kresky Ave., Chehalis, WA 98532.</w:t>
      </w:r>
      <w:r w:rsidRPr="004D2F9D">
        <w:rPr>
          <w:rFonts w:ascii="Calibri" w:hAnsi="Calibri"/>
          <w:sz w:val="22"/>
          <w:szCs w:val="22"/>
          <w:lang w:bidi="ar-SA"/>
        </w:rPr>
        <w:t xml:space="preserve">  </w:t>
      </w:r>
    </w:p>
    <w:p w14:paraId="2631D407" w14:textId="77777777" w:rsidR="00E63741" w:rsidRPr="004D2F9D" w:rsidRDefault="00E63741" w:rsidP="00E63741">
      <w:pPr>
        <w:pStyle w:val="BodyText2"/>
        <w:rPr>
          <w:rFonts w:ascii="Calibri" w:hAnsi="Calibri" w:cs="Calibri"/>
          <w:sz w:val="22"/>
          <w:szCs w:val="22"/>
        </w:rPr>
      </w:pPr>
    </w:p>
    <w:p w14:paraId="609FD52D" w14:textId="77777777" w:rsidR="00E63741" w:rsidRPr="004D2F9D" w:rsidRDefault="00E63741" w:rsidP="00E63741">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14:paraId="6EC207DF" w14:textId="77777777" w:rsidR="00E63741" w:rsidRPr="004D2F9D" w:rsidRDefault="00552B6B" w:rsidP="00E63741">
      <w:pPr>
        <w:pStyle w:val="BodyText2"/>
        <w:rPr>
          <w:rFonts w:ascii="Calibri" w:hAnsi="Calibri" w:cs="Calibri"/>
          <w:sz w:val="22"/>
          <w:szCs w:val="22"/>
        </w:rPr>
      </w:pPr>
      <w:hyperlink r:id="rId10" w:history="1">
        <w:r w:rsidR="00E63741" w:rsidRPr="004D2F9D">
          <w:rPr>
            <w:rStyle w:val="Hyperlink"/>
            <w:rFonts w:ascii="Calibri" w:hAnsi="Calibri" w:cs="Calibri"/>
            <w:sz w:val="22"/>
            <w:szCs w:val="22"/>
          </w:rPr>
          <w:t>http://lewiscountywa.gov/communitydevelopment/receive-email-announcements</w:t>
        </w:r>
      </w:hyperlink>
      <w:r w:rsidR="00E63741" w:rsidRPr="004D2F9D">
        <w:rPr>
          <w:rFonts w:ascii="Calibri" w:hAnsi="Calibri" w:cs="Calibri"/>
          <w:sz w:val="22"/>
          <w:szCs w:val="22"/>
        </w:rPr>
        <w:t xml:space="preserve"> </w:t>
      </w:r>
    </w:p>
    <w:p w14:paraId="24B4DEC3" w14:textId="77777777" w:rsidR="00E63741" w:rsidRPr="004D2F9D" w:rsidRDefault="00E63741" w:rsidP="00E63741">
      <w:pPr>
        <w:pStyle w:val="BodyText2"/>
        <w:ind w:left="990"/>
        <w:rPr>
          <w:rFonts w:ascii="Calibri" w:hAnsi="Calibri" w:cs="Calibri"/>
          <w:sz w:val="22"/>
          <w:szCs w:val="22"/>
        </w:rPr>
      </w:pPr>
    </w:p>
    <w:p w14:paraId="49D2B648" w14:textId="77777777" w:rsidR="00E63741" w:rsidRPr="004D2F9D" w:rsidRDefault="00E63741" w:rsidP="00E63741">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14:paraId="33A7C106" w14:textId="77777777" w:rsidR="00E63741" w:rsidRPr="004D2F9D" w:rsidRDefault="00E63741" w:rsidP="00E63741">
      <w:pPr>
        <w:pStyle w:val="BodyText2"/>
        <w:jc w:val="center"/>
        <w:rPr>
          <w:rFonts w:ascii="Calibri" w:hAnsi="Calibri" w:cs="Calibri"/>
          <w:i/>
          <w:iCs/>
          <w:sz w:val="22"/>
          <w:szCs w:val="22"/>
        </w:rPr>
      </w:pPr>
      <w:r w:rsidRPr="004D2F9D">
        <w:rPr>
          <w:rFonts w:ascii="Calibri" w:hAnsi="Calibri" w:cs="Calibri"/>
          <w:i/>
          <w:iCs/>
          <w:sz w:val="22"/>
          <w:szCs w:val="22"/>
        </w:rPr>
        <w:t>People needing special accommodations should contact the phone number shown above 72 hours in advance of the meeting.</w:t>
      </w:r>
    </w:p>
    <w:p w14:paraId="45A4C6FD" w14:textId="77777777" w:rsidR="00E63741" w:rsidRPr="004D2F9D" w:rsidRDefault="00E63741" w:rsidP="00E63741">
      <w:pPr>
        <w:pStyle w:val="BodyText2"/>
        <w:ind w:left="990"/>
        <w:rPr>
          <w:rFonts w:ascii="Calibri" w:hAnsi="Calibri" w:cs="Calibri"/>
          <w:sz w:val="22"/>
          <w:szCs w:val="22"/>
        </w:rPr>
      </w:pPr>
      <w:r w:rsidRPr="004D2F9D">
        <w:rPr>
          <w:rFonts w:ascii="Calibri" w:hAnsi="Calibri" w:cs="Calibri"/>
          <w:noProof/>
          <w:sz w:val="22"/>
          <w:szCs w:val="22"/>
          <w:lang w:bidi="ar-SA"/>
        </w:rPr>
        <mc:AlternateContent>
          <mc:Choice Requires="wps">
            <w:drawing>
              <wp:anchor distT="0" distB="0" distL="114300" distR="114300" simplePos="0" relativeHeight="251659264" behindDoc="0" locked="0" layoutInCell="1" allowOverlap="1" wp14:anchorId="1C8C5916" wp14:editId="4F426C4B">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95D6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u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s2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GV37L3QAAAAkBAAAPAAAAZHJzL2Rvd25yZXYueG1sTI9BT4NAEIXvJv6HzZh4adqlkBBL&#10;WRqjcvNiq/E6hSkQ2VnKblv01zvGgx7nvS9v3ss3k+3VmUbfOTawXESgiCtXd9wYeN2V8ztQPiDX&#10;2DsmA5/kYVNcX+WY1e7CL3TehkZJCPsMDbQhDJnWvmrJol+4gVi8gxstBjnHRtcjXiTc9jqOolRb&#10;7Fg+tDjQQ0vVx/ZkDfjyjY7l16yaRe9J4yg+Pj4/oTG3N9P9GlSgKfzB8FNfqkMhnfbuxLVXvYF5&#10;mqwEFSORCQKs0ngJav8r6CLX/xcU3wAAAP//AwBQSwECLQAUAAYACAAAACEAtoM4kv4AAADhAQAA&#10;EwAAAAAAAAAAAAAAAAAAAAAAW0NvbnRlbnRfVHlwZXNdLnhtbFBLAQItABQABgAIAAAAIQA4/SH/&#10;1gAAAJQBAAALAAAAAAAAAAAAAAAAAC8BAABfcmVscy8ucmVsc1BLAQItABQABgAIAAAAIQC5r7uF&#10;EQIAACgEAAAOAAAAAAAAAAAAAAAAAC4CAABkcnMvZTJvRG9jLnhtbFBLAQItABQABgAIAAAAIQBG&#10;V37L3QAAAAkBAAAPAAAAAAAAAAAAAAAAAGsEAABkcnMvZG93bnJldi54bWxQSwUGAAAAAAQABADz&#10;AAAAdQUAAAAA&#10;"/>
            </w:pict>
          </mc:Fallback>
        </mc:AlternateContent>
      </w:r>
    </w:p>
    <w:p w14:paraId="5D72C082" w14:textId="7309E44C" w:rsidR="00E63741" w:rsidRPr="00D22ACB" w:rsidRDefault="00E63741" w:rsidP="00E63741">
      <w:pPr>
        <w:pStyle w:val="BodyText2"/>
        <w:rPr>
          <w:rFonts w:ascii="Calibri" w:hAnsi="Calibri" w:cs="Calibri"/>
          <w:sz w:val="22"/>
          <w:szCs w:val="22"/>
        </w:rPr>
      </w:pPr>
      <w:r w:rsidRPr="00D22ACB">
        <w:rPr>
          <w:rFonts w:ascii="Calibri" w:hAnsi="Calibri" w:cs="Calibri"/>
          <w:sz w:val="22"/>
          <w:szCs w:val="22"/>
        </w:rPr>
        <w:t xml:space="preserve">PUBLISH: </w:t>
      </w:r>
      <w:r>
        <w:rPr>
          <w:rFonts w:ascii="Calibri" w:hAnsi="Calibri" w:cs="Calibri"/>
          <w:sz w:val="22"/>
          <w:szCs w:val="22"/>
        </w:rPr>
        <w:t>January 17, 2023</w:t>
      </w:r>
      <w:r w:rsidRPr="00D22ACB">
        <w:rPr>
          <w:rFonts w:ascii="Calibri" w:hAnsi="Calibri" w:cs="Calibri"/>
          <w:sz w:val="22"/>
          <w:szCs w:val="22"/>
        </w:rPr>
        <w:t xml:space="preserve"> in The Chronicle</w:t>
      </w:r>
      <w:r>
        <w:rPr>
          <w:rFonts w:ascii="Calibri" w:hAnsi="Calibri" w:cs="Calibri"/>
          <w:sz w:val="22"/>
          <w:szCs w:val="22"/>
        </w:rPr>
        <w:t xml:space="preserve"> and </w:t>
      </w:r>
      <w:r w:rsidR="00552B6B">
        <w:rPr>
          <w:rFonts w:ascii="Calibri" w:hAnsi="Calibri" w:cs="Calibri"/>
          <w:sz w:val="22"/>
          <w:szCs w:val="22"/>
        </w:rPr>
        <w:t xml:space="preserve">January 18, 2023, in the </w:t>
      </w:r>
      <w:bookmarkStart w:id="0" w:name="_GoBack"/>
      <w:bookmarkEnd w:id="0"/>
      <w:r>
        <w:rPr>
          <w:rFonts w:ascii="Calibri" w:hAnsi="Calibri" w:cs="Calibri"/>
          <w:sz w:val="22"/>
          <w:szCs w:val="22"/>
        </w:rPr>
        <w:t>East County Journal</w:t>
      </w:r>
    </w:p>
    <w:p w14:paraId="16502AF3" w14:textId="77777777" w:rsidR="00E63741" w:rsidRPr="004D2F9D" w:rsidRDefault="00E63741" w:rsidP="00E63741">
      <w:pPr>
        <w:pStyle w:val="BodyText2"/>
        <w:rPr>
          <w:rFonts w:ascii="Calibri" w:hAnsi="Calibri" w:cs="Calibri"/>
          <w:sz w:val="22"/>
          <w:szCs w:val="22"/>
        </w:rPr>
      </w:pPr>
      <w:r w:rsidRPr="00D22ACB">
        <w:rPr>
          <w:rFonts w:ascii="Calibri" w:hAnsi="Calibri" w:cs="Calibri"/>
          <w:sz w:val="22"/>
          <w:szCs w:val="22"/>
        </w:rPr>
        <w:t>/Rieva Lester</w:t>
      </w:r>
    </w:p>
    <w:p w14:paraId="1A84FB0D" w14:textId="1160768A" w:rsidR="00B87352" w:rsidRPr="004D2F9D" w:rsidRDefault="00B87352" w:rsidP="00E63741">
      <w:pPr>
        <w:pStyle w:val="BodyText2"/>
        <w:rPr>
          <w:rFonts w:ascii="Calibri" w:hAnsi="Calibri" w:cs="Calibri"/>
          <w:sz w:val="22"/>
          <w:szCs w:val="22"/>
        </w:rPr>
      </w:pPr>
    </w:p>
    <w:sectPr w:rsidR="00B87352" w:rsidRPr="004D2F9D" w:rsidSect="0002632A">
      <w:footerReference w:type="default" r:id="rId11"/>
      <w:pgSz w:w="12240" w:h="15840"/>
      <w:pgMar w:top="1260" w:right="1440" w:bottom="16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DA688" w14:textId="77777777" w:rsidR="001A5E43" w:rsidRDefault="001A5E43" w:rsidP="00AE3B1F">
      <w:r>
        <w:separator/>
      </w:r>
    </w:p>
  </w:endnote>
  <w:endnote w:type="continuationSeparator" w:id="0">
    <w:p w14:paraId="776A541E" w14:textId="77777777" w:rsidR="001A5E43" w:rsidRDefault="001A5E43"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699B" w14:textId="77777777" w:rsidR="007B2852" w:rsidRDefault="007B2852">
    <w:pPr>
      <w:pStyle w:val="Footer"/>
    </w:pPr>
  </w:p>
  <w:p w14:paraId="28345D57" w14:textId="77777777"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511BB" w14:textId="77777777" w:rsidR="001A5E43" w:rsidRDefault="001A5E43" w:rsidP="00AE3B1F">
      <w:r>
        <w:separator/>
      </w:r>
    </w:p>
  </w:footnote>
  <w:footnote w:type="continuationSeparator" w:id="0">
    <w:p w14:paraId="54A38592" w14:textId="77777777" w:rsidR="001A5E43" w:rsidRDefault="001A5E43"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abstractNumId w:val="8"/>
  </w:num>
  <w:num w:numId="2">
    <w:abstractNumId w:val="9"/>
  </w:num>
  <w:num w:numId="3">
    <w:abstractNumId w:val="1"/>
  </w:num>
  <w:num w:numId="4">
    <w:abstractNumId w:val="3"/>
  </w:num>
  <w:num w:numId="5">
    <w:abstractNumId w:val="4"/>
  </w:num>
  <w:num w:numId="6">
    <w:abstractNumId w:val="5"/>
  </w:num>
  <w:num w:numId="7">
    <w:abstractNumId w:val="7"/>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481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22"/>
    <w:rsid w:val="0000571A"/>
    <w:rsid w:val="00010199"/>
    <w:rsid w:val="000111B0"/>
    <w:rsid w:val="000119C8"/>
    <w:rsid w:val="0002632A"/>
    <w:rsid w:val="000357C9"/>
    <w:rsid w:val="000361A7"/>
    <w:rsid w:val="00061FA1"/>
    <w:rsid w:val="00071E5A"/>
    <w:rsid w:val="00080AE7"/>
    <w:rsid w:val="000A7E00"/>
    <w:rsid w:val="000D6D3A"/>
    <w:rsid w:val="000F65DA"/>
    <w:rsid w:val="001138DC"/>
    <w:rsid w:val="0012045D"/>
    <w:rsid w:val="001230AC"/>
    <w:rsid w:val="00130561"/>
    <w:rsid w:val="00141F80"/>
    <w:rsid w:val="00145D9B"/>
    <w:rsid w:val="00173C90"/>
    <w:rsid w:val="0019627A"/>
    <w:rsid w:val="001A42FF"/>
    <w:rsid w:val="001A49D0"/>
    <w:rsid w:val="001A5E43"/>
    <w:rsid w:val="001B03CA"/>
    <w:rsid w:val="001B0C6B"/>
    <w:rsid w:val="001B1EBA"/>
    <w:rsid w:val="001D1BC7"/>
    <w:rsid w:val="002013D7"/>
    <w:rsid w:val="0020190A"/>
    <w:rsid w:val="00211A10"/>
    <w:rsid w:val="002224C1"/>
    <w:rsid w:val="00262213"/>
    <w:rsid w:val="002D4658"/>
    <w:rsid w:val="003206BC"/>
    <w:rsid w:val="0033057D"/>
    <w:rsid w:val="0033689D"/>
    <w:rsid w:val="0037270D"/>
    <w:rsid w:val="003E1469"/>
    <w:rsid w:val="004407A9"/>
    <w:rsid w:val="00450E4C"/>
    <w:rsid w:val="00485734"/>
    <w:rsid w:val="004C4156"/>
    <w:rsid w:val="004D2F9D"/>
    <w:rsid w:val="004E06CA"/>
    <w:rsid w:val="004E6E38"/>
    <w:rsid w:val="005508CA"/>
    <w:rsid w:val="00552B6B"/>
    <w:rsid w:val="005569CB"/>
    <w:rsid w:val="005609F7"/>
    <w:rsid w:val="00561888"/>
    <w:rsid w:val="00565792"/>
    <w:rsid w:val="0057042F"/>
    <w:rsid w:val="00582813"/>
    <w:rsid w:val="005E10D9"/>
    <w:rsid w:val="00603825"/>
    <w:rsid w:val="00611F99"/>
    <w:rsid w:val="0062083E"/>
    <w:rsid w:val="00623E80"/>
    <w:rsid w:val="00651E6F"/>
    <w:rsid w:val="006B7CFB"/>
    <w:rsid w:val="006E1EBF"/>
    <w:rsid w:val="006F2A39"/>
    <w:rsid w:val="00704734"/>
    <w:rsid w:val="00706ECE"/>
    <w:rsid w:val="00711CE2"/>
    <w:rsid w:val="00716C5F"/>
    <w:rsid w:val="00750506"/>
    <w:rsid w:val="00753B4D"/>
    <w:rsid w:val="00755448"/>
    <w:rsid w:val="007B2852"/>
    <w:rsid w:val="0080325E"/>
    <w:rsid w:val="008305DB"/>
    <w:rsid w:val="008374DC"/>
    <w:rsid w:val="0085151D"/>
    <w:rsid w:val="00864D4A"/>
    <w:rsid w:val="00883C46"/>
    <w:rsid w:val="00894E18"/>
    <w:rsid w:val="008A6F70"/>
    <w:rsid w:val="008B32EF"/>
    <w:rsid w:val="008E168C"/>
    <w:rsid w:val="008E5D39"/>
    <w:rsid w:val="008F151E"/>
    <w:rsid w:val="008F4712"/>
    <w:rsid w:val="0090325C"/>
    <w:rsid w:val="00931834"/>
    <w:rsid w:val="0093658F"/>
    <w:rsid w:val="00941D8D"/>
    <w:rsid w:val="00960EFF"/>
    <w:rsid w:val="0096207F"/>
    <w:rsid w:val="00963346"/>
    <w:rsid w:val="009636F9"/>
    <w:rsid w:val="00964ACF"/>
    <w:rsid w:val="00993713"/>
    <w:rsid w:val="009C1D41"/>
    <w:rsid w:val="009C6D46"/>
    <w:rsid w:val="009D13DA"/>
    <w:rsid w:val="009F7288"/>
    <w:rsid w:val="00A050E5"/>
    <w:rsid w:val="00A066CA"/>
    <w:rsid w:val="00A0787B"/>
    <w:rsid w:val="00A13806"/>
    <w:rsid w:val="00A166ED"/>
    <w:rsid w:val="00A241FD"/>
    <w:rsid w:val="00A246F0"/>
    <w:rsid w:val="00A24752"/>
    <w:rsid w:val="00A25202"/>
    <w:rsid w:val="00A31AFE"/>
    <w:rsid w:val="00A34B22"/>
    <w:rsid w:val="00A37BD4"/>
    <w:rsid w:val="00A44610"/>
    <w:rsid w:val="00A51479"/>
    <w:rsid w:val="00A84BB5"/>
    <w:rsid w:val="00A939F2"/>
    <w:rsid w:val="00AA46B9"/>
    <w:rsid w:val="00AB1E27"/>
    <w:rsid w:val="00AE3B1F"/>
    <w:rsid w:val="00B56875"/>
    <w:rsid w:val="00B61B9E"/>
    <w:rsid w:val="00B87352"/>
    <w:rsid w:val="00BA55C8"/>
    <w:rsid w:val="00BC0962"/>
    <w:rsid w:val="00BC3C11"/>
    <w:rsid w:val="00BC41F2"/>
    <w:rsid w:val="00BF1853"/>
    <w:rsid w:val="00BF3206"/>
    <w:rsid w:val="00C0520B"/>
    <w:rsid w:val="00CA296A"/>
    <w:rsid w:val="00CE33B2"/>
    <w:rsid w:val="00CF724A"/>
    <w:rsid w:val="00D3216C"/>
    <w:rsid w:val="00D53CDF"/>
    <w:rsid w:val="00D627FA"/>
    <w:rsid w:val="00D776E3"/>
    <w:rsid w:val="00D866C6"/>
    <w:rsid w:val="00D908BC"/>
    <w:rsid w:val="00DB5D3D"/>
    <w:rsid w:val="00E24E31"/>
    <w:rsid w:val="00E41463"/>
    <w:rsid w:val="00E54B77"/>
    <w:rsid w:val="00E63741"/>
    <w:rsid w:val="00E92B17"/>
    <w:rsid w:val="00EA22D9"/>
    <w:rsid w:val="00EA61B5"/>
    <w:rsid w:val="00F000AB"/>
    <w:rsid w:val="00F059A5"/>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45C9F818"/>
  <w15:chartTrackingRefBased/>
  <w15:docId w15:val="{883497B1-2B32-4B6E-97FA-8C1E806E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ewiscountywa.gov/communitydevelopment/receive-email-announcements" TargetMode="External"/><Relationship Id="rId4" Type="http://schemas.openxmlformats.org/officeDocument/2006/relationships/webSettings" Target="webSettings.xml"/><Relationship Id="rId9" Type="http://schemas.openxmlformats.org/officeDocument/2006/relationships/hyperlink" Target="mailto:mindy.brooks@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2349</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Rieva Lester</cp:lastModifiedBy>
  <cp:revision>8</cp:revision>
  <cp:lastPrinted>2007-03-21T17:16:00Z</cp:lastPrinted>
  <dcterms:created xsi:type="dcterms:W3CDTF">2022-10-12T15:21:00Z</dcterms:created>
  <dcterms:modified xsi:type="dcterms:W3CDTF">2023-01-14T00:33:00Z</dcterms:modified>
</cp:coreProperties>
</file>