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94A02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A211C" w:rsidRPr="00127A7B" w:rsidRDefault="00CA211C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</w:t>
      </w:r>
      <w:proofErr w:type="gramStart"/>
      <w:r w:rsidRPr="00127A7B">
        <w:rPr>
          <w:rFonts w:ascii="Century Gothic" w:eastAsia="Times New Roman" w:hAnsi="Century Gothic" w:cs="Times New Roman"/>
          <w:sz w:val="20"/>
          <w:szCs w:val="20"/>
        </w:rPr>
        <w:t>will be held</w:t>
      </w:r>
      <w:proofErr w:type="gramEnd"/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9C5787">
        <w:rPr>
          <w:rFonts w:ascii="Century Gothic" w:eastAsia="Times New Roman" w:hAnsi="Century Gothic" w:cs="Times New Roman"/>
          <w:sz w:val="20"/>
          <w:szCs w:val="20"/>
        </w:rPr>
        <w:t>9th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C5787">
        <w:rPr>
          <w:rFonts w:ascii="Century Gothic" w:eastAsia="Times New Roman" w:hAnsi="Century Gothic" w:cs="Times New Roman"/>
          <w:sz w:val="20"/>
          <w:szCs w:val="20"/>
        </w:rPr>
        <w:t>December</w:t>
      </w:r>
      <w:r w:rsidR="004532F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C31255">
        <w:rPr>
          <w:rFonts w:ascii="Century Gothic" w:eastAsia="Times New Roman" w:hAnsi="Century Gothic" w:cs="Times New Roman"/>
          <w:sz w:val="20"/>
          <w:szCs w:val="20"/>
        </w:rPr>
        <w:t>1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>9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="0018546C">
        <w:rPr>
          <w:rFonts w:ascii="Century Gothic" w:eastAsia="Times New Roman" w:hAnsi="Century Gothic" w:cs="Times New Roman"/>
          <w:sz w:val="20"/>
          <w:szCs w:val="20"/>
        </w:rPr>
        <w:t xml:space="preserve">  The hearing will be held at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to consider </w:t>
      </w:r>
      <w:r w:rsidR="004532FC">
        <w:rPr>
          <w:rFonts w:ascii="Century Gothic" w:eastAsia="Times New Roman" w:hAnsi="Century Gothic" w:cs="Times New Roman"/>
          <w:sz w:val="20"/>
          <w:szCs w:val="20"/>
        </w:rPr>
        <w:t xml:space="preserve">the </w:t>
      </w:r>
      <w:r w:rsidR="00B5196D">
        <w:rPr>
          <w:rFonts w:ascii="Century Gothic" w:eastAsia="Times New Roman" w:hAnsi="Century Gothic" w:cs="Times New Roman"/>
          <w:sz w:val="20"/>
          <w:szCs w:val="20"/>
        </w:rPr>
        <w:t>an addition of a new chapter</w:t>
      </w:r>
      <w:proofErr w:type="gramStart"/>
      <w:r w:rsidR="00B5196D">
        <w:rPr>
          <w:rFonts w:ascii="Century Gothic" w:eastAsia="Times New Roman" w:hAnsi="Century Gothic" w:cs="Times New Roman"/>
          <w:sz w:val="20"/>
          <w:szCs w:val="20"/>
        </w:rPr>
        <w:t>,</w:t>
      </w:r>
      <w:r w:rsidR="009C5787">
        <w:rPr>
          <w:rFonts w:ascii="Century Gothic" w:eastAsia="Times New Roman" w:hAnsi="Century Gothic" w:cs="Times New Roman"/>
          <w:sz w:val="20"/>
          <w:szCs w:val="20"/>
        </w:rPr>
        <w:t>1.23</w:t>
      </w:r>
      <w:proofErr w:type="gramEnd"/>
      <w:r w:rsidR="00B5196D">
        <w:rPr>
          <w:rFonts w:ascii="Century Gothic" w:eastAsia="Times New Roman" w:hAnsi="Century Gothic" w:cs="Times New Roman"/>
          <w:sz w:val="20"/>
          <w:szCs w:val="20"/>
        </w:rPr>
        <w:t>,</w:t>
      </w:r>
      <w:r w:rsidR="009C5787">
        <w:rPr>
          <w:rFonts w:ascii="Century Gothic" w:eastAsia="Times New Roman" w:hAnsi="Century Gothic" w:cs="Times New Roman"/>
          <w:sz w:val="20"/>
          <w:szCs w:val="20"/>
        </w:rPr>
        <w:t xml:space="preserve"> to the Lewis County Code, which will prohibit excessive noise in Lewis County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>.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720CB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>system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shall be afforded the opportunity to be heard. </w:t>
      </w:r>
      <w:bookmarkStart w:id="0" w:name="_GoBack"/>
      <w:bookmarkEnd w:id="0"/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Pr="00A65638" w:rsidRDefault="00355E59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The proposal may </w:t>
      </w:r>
      <w:proofErr w:type="gramStart"/>
      <w:r>
        <w:rPr>
          <w:rFonts w:ascii="Century Gothic" w:eastAsia="Times New Roman" w:hAnsi="Century Gothic" w:cs="Times New Roman"/>
          <w:sz w:val="20"/>
          <w:szCs w:val="20"/>
        </w:rPr>
        <w:t>be viewed</w:t>
      </w:r>
      <w:proofErr w:type="gramEnd"/>
      <w:r>
        <w:rPr>
          <w:rFonts w:ascii="Century Gothic" w:eastAsia="Times New Roman" w:hAnsi="Century Gothic" w:cs="Times New Roman"/>
          <w:sz w:val="20"/>
          <w:szCs w:val="20"/>
        </w:rPr>
        <w:t xml:space="preserve"> on the BOCC’s website and</w:t>
      </w:r>
      <w:r w:rsidR="00A65638" w:rsidRPr="00C61143">
        <w:rPr>
          <w:rFonts w:ascii="Century Gothic" w:eastAsia="Times New Roman" w:hAnsi="Century Gothic" w:cs="Times New Roman"/>
          <w:sz w:val="20"/>
          <w:szCs w:val="20"/>
        </w:rPr>
        <w:t xml:space="preserve"> can be obtained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in writing </w:t>
      </w:r>
      <w:r w:rsidR="00A65638" w:rsidRPr="00C61143">
        <w:rPr>
          <w:rFonts w:ascii="Century Gothic" w:eastAsia="Times New Roman" w:hAnsi="Century Gothic" w:cs="Times New Roman"/>
          <w:sz w:val="20"/>
          <w:szCs w:val="20"/>
        </w:rPr>
        <w:t xml:space="preserve">from the </w:t>
      </w:r>
      <w:r>
        <w:rPr>
          <w:rFonts w:ascii="Century Gothic" w:eastAsia="Times New Roman" w:hAnsi="Century Gothic" w:cs="Times New Roman"/>
          <w:sz w:val="20"/>
          <w:szCs w:val="20"/>
        </w:rPr>
        <w:t>Clerk of the Board prior to the hearing in person or by phone at 360-</w:t>
      </w:r>
      <w:r w:rsidRPr="00355E59">
        <w:rPr>
          <w:rFonts w:ascii="Century Gothic" w:eastAsia="Times New Roman" w:hAnsi="Century Gothic" w:cs="Times New Roman"/>
          <w:sz w:val="20"/>
          <w:szCs w:val="20"/>
        </w:rPr>
        <w:t>740-1120</w:t>
      </w:r>
      <w:r>
        <w:rPr>
          <w:rFonts w:ascii="Century Gothic" w:eastAsia="Times New Roman" w:hAnsi="Century Gothic" w:cs="Times New Roman"/>
          <w:sz w:val="20"/>
          <w:szCs w:val="20"/>
        </w:rPr>
        <w:t>.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Written comments </w:t>
      </w:r>
      <w:proofErr w:type="gramStart"/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>may be submitted</w:t>
      </w:r>
      <w:proofErr w:type="gramEnd"/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prior to or during said hearing</w:t>
      </w:r>
      <w:r w:rsidR="00A65638" w:rsidRPr="00127A7B">
        <w:rPr>
          <w:rFonts w:ascii="Century Gothic" w:eastAsia="Times New Roman" w:hAnsi="Century Gothic" w:cs="Times New Roman"/>
          <w:sz w:val="20"/>
          <w:szCs w:val="20"/>
        </w:rPr>
        <w:t>.</w:t>
      </w:r>
      <w:r w:rsidR="00B55E6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B7BCD6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Pr="00600429" w:rsidRDefault="00600429" w:rsidP="00600429">
      <w:pPr>
        <w:spacing w:after="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Pu</w:t>
      </w:r>
      <w:r w:rsidR="009C5787">
        <w:rPr>
          <w:rFonts w:ascii="Century Gothic" w:hAnsi="Century Gothic"/>
          <w:sz w:val="20"/>
        </w:rPr>
        <w:t>blish on Tuesday, Nov. 5</w:t>
      </w:r>
      <w:r>
        <w:rPr>
          <w:rFonts w:ascii="Century Gothic" w:hAnsi="Century Gothic"/>
          <w:sz w:val="20"/>
        </w:rPr>
        <w:t>, 2019</w:t>
      </w:r>
    </w:p>
    <w:sectPr w:rsidR="00600429" w:rsidRPr="00600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66E53"/>
    <w:rsid w:val="00171707"/>
    <w:rsid w:val="0018546C"/>
    <w:rsid w:val="00193E5E"/>
    <w:rsid w:val="001A492A"/>
    <w:rsid w:val="001B7CCC"/>
    <w:rsid w:val="001C197C"/>
    <w:rsid w:val="001C36C9"/>
    <w:rsid w:val="001D6221"/>
    <w:rsid w:val="001E5058"/>
    <w:rsid w:val="001F2156"/>
    <w:rsid w:val="002366A6"/>
    <w:rsid w:val="00265646"/>
    <w:rsid w:val="002B72C9"/>
    <w:rsid w:val="002D2234"/>
    <w:rsid w:val="002E6027"/>
    <w:rsid w:val="00305264"/>
    <w:rsid w:val="00306899"/>
    <w:rsid w:val="00316D01"/>
    <w:rsid w:val="0033435B"/>
    <w:rsid w:val="00355E59"/>
    <w:rsid w:val="00372A46"/>
    <w:rsid w:val="00392FFF"/>
    <w:rsid w:val="00411EE1"/>
    <w:rsid w:val="004250A9"/>
    <w:rsid w:val="00435C68"/>
    <w:rsid w:val="004532FC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0429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0048"/>
    <w:rsid w:val="008C3367"/>
    <w:rsid w:val="008C4FA8"/>
    <w:rsid w:val="00913AF0"/>
    <w:rsid w:val="00917570"/>
    <w:rsid w:val="00925C3E"/>
    <w:rsid w:val="00953490"/>
    <w:rsid w:val="009B0572"/>
    <w:rsid w:val="009C5787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B477BE"/>
    <w:rsid w:val="00B5196D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37210"/>
    <w:rsid w:val="00D4149F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52884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4</cp:revision>
  <cp:lastPrinted>2019-09-20T19:31:00Z</cp:lastPrinted>
  <dcterms:created xsi:type="dcterms:W3CDTF">2019-10-30T03:03:00Z</dcterms:created>
  <dcterms:modified xsi:type="dcterms:W3CDTF">2019-11-01T22:16:00Z</dcterms:modified>
</cp:coreProperties>
</file>