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312F3673" w14:textId="77777777"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7B48A45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2CD5207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074AD863" w14:textId="77777777"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14:paraId="5D5C0410" w14:textId="786B31F8" w:rsidR="00176BA2" w:rsidRPr="00176BA2" w:rsidRDefault="00176BA2" w:rsidP="00176BA2">
      <w:pPr>
        <w:rPr>
          <w:rFonts w:ascii="Calibri" w:eastAsia="Calibri" w:hAnsi="Calibri" w:cs="Calibri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 w:rsidR="00391E2B">
        <w:rPr>
          <w:rFonts w:ascii="Calibri" w:eastAsia="Times New Roman" w:hAnsi="Calibri" w:cs="Times New Roman"/>
          <w:b/>
        </w:rPr>
        <w:t>c</w:t>
      </w:r>
      <w:r w:rsidR="00BA5987">
        <w:rPr>
          <w:rFonts w:ascii="Calibri" w:eastAsia="Times New Roman" w:hAnsi="Calibri" w:cs="Times New Roman"/>
          <w:b/>
        </w:rPr>
        <w:t xml:space="preserve"> hearing to adopt Ordinance 1332</w:t>
      </w:r>
      <w:r w:rsidRPr="00176BA2">
        <w:rPr>
          <w:rFonts w:ascii="Calibri" w:eastAsia="Times New Roman" w:hAnsi="Calibri" w:cs="Times New Roman"/>
          <w:b/>
        </w:rPr>
        <w:t xml:space="preserve">. </w:t>
      </w: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at or after </w:t>
      </w:r>
      <w:r w:rsidR="00721AFE">
        <w:rPr>
          <w:rFonts w:ascii="Calibri" w:eastAsia="Calibri" w:hAnsi="Calibri" w:cs="Calibri"/>
        </w:rPr>
        <w:t>10</w:t>
      </w:r>
      <w:r w:rsidR="004C73BF">
        <w:rPr>
          <w:rFonts w:ascii="Calibri" w:eastAsia="Calibri" w:hAnsi="Calibri" w:cs="Calibri"/>
        </w:rPr>
        <w:t xml:space="preserve"> </w:t>
      </w:r>
      <w:r w:rsidR="00721AFE">
        <w:rPr>
          <w:rFonts w:ascii="Calibri" w:eastAsia="Calibri" w:hAnsi="Calibri" w:cs="Calibri"/>
        </w:rPr>
        <w:t>a</w:t>
      </w:r>
      <w:r w:rsidRPr="00176BA2">
        <w:rPr>
          <w:rFonts w:ascii="Calibri" w:eastAsia="Calibri" w:hAnsi="Calibri" w:cs="Calibri"/>
        </w:rPr>
        <w:t xml:space="preserve">.m. </w:t>
      </w:r>
      <w:r w:rsidR="00BA5987">
        <w:rPr>
          <w:rFonts w:ascii="Calibri" w:eastAsia="Calibri" w:hAnsi="Calibri" w:cs="Calibri"/>
        </w:rPr>
        <w:t>December 14</w:t>
      </w:r>
      <w:r w:rsidRPr="00176BA2">
        <w:rPr>
          <w:rFonts w:ascii="Calibri" w:eastAsia="Calibri" w:hAnsi="Calibri" w:cs="Calibri"/>
        </w:rPr>
        <w:t xml:space="preserve">, 2021,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r w:rsidR="007014FA">
        <w:rPr>
          <w:rFonts w:ascii="Calibri" w:eastAsia="Calibri" w:hAnsi="Calibri" w:cs="Calibri"/>
        </w:rPr>
        <w:t xml:space="preserve">least 24 hours in advance of the meeting on the </w:t>
      </w:r>
      <w:hyperlink r:id="rId6" w:history="1">
        <w:r w:rsidR="007014FA" w:rsidRPr="007014FA">
          <w:rPr>
            <w:rStyle w:val="Hyperlink"/>
            <w:rFonts w:ascii="Calibri" w:eastAsia="Calibri" w:hAnsi="Calibri" w:cs="Calibri"/>
          </w:rPr>
          <w:t>Lewis County Agendas &amp; Calendar webpage</w:t>
        </w:r>
      </w:hyperlink>
      <w:r w:rsidR="007014FA">
        <w:rPr>
          <w:rFonts w:ascii="Calibri" w:eastAsia="Calibri" w:hAnsi="Calibri" w:cs="Calibri"/>
        </w:rPr>
        <w:t xml:space="preserve">. </w:t>
      </w:r>
    </w:p>
    <w:p w14:paraId="2E14B933" w14:textId="106609C2" w:rsidR="00A722CD" w:rsidRDefault="00176BA2">
      <w:r>
        <w:t>The public hea</w:t>
      </w:r>
      <w:r w:rsidR="00391E2B">
        <w:t xml:space="preserve">ring will consider </w:t>
      </w:r>
      <w:r w:rsidR="00BA5987">
        <w:t>Ordinance 1332</w:t>
      </w:r>
      <w:r>
        <w:t>, which</w:t>
      </w:r>
      <w:r w:rsidR="00C06E7F">
        <w:t xml:space="preserve"> </w:t>
      </w:r>
      <w:r w:rsidR="00BA5987">
        <w:t>amends</w:t>
      </w:r>
      <w:r w:rsidR="00391E2B">
        <w:t xml:space="preserve"> </w:t>
      </w:r>
      <w:r>
        <w:t xml:space="preserve">Lewis County Code </w:t>
      </w:r>
      <w:r w:rsidR="00C06E7F">
        <w:t xml:space="preserve">(LCC) </w:t>
      </w:r>
      <w:r w:rsidR="005D7265">
        <w:t>C</w:t>
      </w:r>
      <w:r w:rsidR="00391E2B">
        <w:t xml:space="preserve">hapter </w:t>
      </w:r>
      <w:r w:rsidR="00BA5987">
        <w:t>2.11</w:t>
      </w:r>
      <w:r w:rsidR="00E43775">
        <w:t xml:space="preserve">, </w:t>
      </w:r>
      <w:r w:rsidR="00BA5987">
        <w:t>Planning Section and Commission</w:t>
      </w:r>
      <w:r>
        <w:t>.</w:t>
      </w:r>
    </w:p>
    <w:p w14:paraId="61A14FD3" w14:textId="2F9AA3F5" w:rsidR="00C06E7F" w:rsidRDefault="00C06E7F">
      <w:r>
        <w:t xml:space="preserve">The </w:t>
      </w:r>
      <w:r w:rsidR="00BA5987">
        <w:t>amendments</w:t>
      </w:r>
      <w:r>
        <w:t xml:space="preserve"> clarifies </w:t>
      </w:r>
      <w:r w:rsidR="00BA5987">
        <w:t>the composition and appointments of Lewis County Planning Commission members</w:t>
      </w:r>
      <w:r>
        <w:t>.</w:t>
      </w:r>
      <w:r w:rsidR="00BA5987">
        <w:t xml:space="preserve">  The amendments also add a new provision that addresses what happens when a member moves out of the district they were appointed to represent.</w:t>
      </w:r>
      <w:r>
        <w:t xml:space="preserve">  </w:t>
      </w:r>
    </w:p>
    <w:p w14:paraId="6C1195C4" w14:textId="577F33E3" w:rsidR="00176BA2" w:rsidRDefault="008F4D9F">
      <w:r>
        <w:t xml:space="preserve">During the </w:t>
      </w:r>
      <w:r w:rsidR="005E7819">
        <w:t>hearing</w:t>
      </w:r>
      <w:r w:rsidR="004C73BF">
        <w:t>, individuals will be invit</w:t>
      </w:r>
      <w:r>
        <w:t>ed to speak and/or provide written statements regarding the proposed changes.  All individuals wishing to speak are encouraged to attend.  Written comments may be submitt</w:t>
      </w:r>
      <w:r w:rsidR="007014FA">
        <w:t xml:space="preserve">ed in advance of the hearing by emailing </w:t>
      </w:r>
      <w:r w:rsidR="007014FA" w:rsidRPr="00DB6972">
        <w:t>Mindy Brooks</w:t>
      </w:r>
      <w:r w:rsidR="00DB6972">
        <w:t xml:space="preserve"> at </w:t>
      </w:r>
      <w:hyperlink r:id="rId7" w:history="1">
        <w:r w:rsidR="00DB6972" w:rsidRPr="00C31450">
          <w:rPr>
            <w:rStyle w:val="Hyperlink"/>
          </w:rPr>
          <w:t>mindy.brooks@lewiscountywa.gov</w:t>
        </w:r>
      </w:hyperlink>
      <w:r w:rsidR="00DB6972">
        <w:t xml:space="preserve"> </w:t>
      </w:r>
      <w:r w:rsidR="007014FA">
        <w:t xml:space="preserve"> Senior Long Range Planner. </w:t>
      </w:r>
    </w:p>
    <w:p w14:paraId="79AB81E7" w14:textId="660F4C46" w:rsidR="00176BA2" w:rsidRDefault="00382136" w:rsidP="00176BA2">
      <w:pPr>
        <w:rPr>
          <w:rFonts w:ascii="Calibri" w:eastAsia="Times New Roman" w:hAnsi="Calibri" w:cs="Times New Roman"/>
        </w:rPr>
      </w:pPr>
      <w:r>
        <w:t>Details about the proposal will be available online at t</w:t>
      </w:r>
      <w:r w:rsidR="005245BF">
        <w:t>he agenda link provided above. </w:t>
      </w:r>
      <w:r>
        <w:t xml:space="preserve">Please select the agenda for </w:t>
      </w:r>
      <w:r w:rsidR="00BA5987">
        <w:t>November 23</w:t>
      </w:r>
      <w:r>
        <w:t xml:space="preserve"> (Notice) or </w:t>
      </w:r>
      <w:r w:rsidR="00BA5987">
        <w:t>December 14</w:t>
      </w:r>
      <w:r>
        <w:t xml:space="preserve"> (Hearin</w:t>
      </w:r>
      <w:r w:rsidR="005245BF">
        <w:t>g) to see the draft ordinance. </w:t>
      </w:r>
      <w:r>
        <w:t>The draft is subject to ch</w:t>
      </w:r>
      <w:r w:rsidR="005245BF">
        <w:t xml:space="preserve">ange before or at the hearing. </w:t>
      </w:r>
      <w:r w:rsidR="00176BA2" w:rsidRPr="00176BA2">
        <w:rPr>
          <w:rFonts w:ascii="Calibri" w:eastAsia="Times New Roman" w:hAnsi="Calibri" w:cs="Times New Roman"/>
        </w:rPr>
        <w:t xml:space="preserve">If you wish to receive a paper copy of the proposals, contact </w:t>
      </w:r>
      <w:r w:rsidR="00A67425">
        <w:rPr>
          <w:rFonts w:ascii="Calibri" w:eastAsia="Times New Roman" w:hAnsi="Calibri" w:cs="Times New Roman"/>
        </w:rPr>
        <w:t>Megan Sathre</w:t>
      </w:r>
      <w:r w:rsidR="005245BF">
        <w:rPr>
          <w:rFonts w:ascii="Calibri" w:eastAsia="Times New Roman" w:hAnsi="Calibri" w:cs="Times New Roman"/>
        </w:rPr>
        <w:t xml:space="preserve"> at </w:t>
      </w:r>
      <w:hyperlink r:id="rId8" w:history="1">
        <w:r w:rsidR="00DB6972" w:rsidRPr="00DB6972">
          <w:rPr>
            <w:rStyle w:val="Hyperlink"/>
            <w:rFonts w:ascii="Calibri" w:eastAsia="Times New Roman" w:hAnsi="Calibri" w:cs="Times New Roman"/>
          </w:rPr>
          <w:t>megan.sathre@lewiscountywa.gov</w:t>
        </w:r>
      </w:hyperlink>
      <w:r w:rsidR="00DB6972" w:rsidRPr="00DB6972">
        <w:rPr>
          <w:rFonts w:ascii="Calibri" w:eastAsia="Times New Roman" w:hAnsi="Calibri" w:cs="Times New Roman"/>
        </w:rPr>
        <w:t xml:space="preserve">  or </w:t>
      </w:r>
      <w:r w:rsidR="00D463A5">
        <w:rPr>
          <w:rFonts w:ascii="Calibri" w:eastAsia="Times New Roman" w:hAnsi="Calibri" w:cs="Times New Roman"/>
        </w:rPr>
        <w:t>360-</w:t>
      </w:r>
      <w:r w:rsidR="005245BF">
        <w:rPr>
          <w:rFonts w:ascii="Calibri" w:eastAsia="Times New Roman" w:hAnsi="Calibri" w:cs="Times New Roman"/>
        </w:rPr>
        <w:t>740-</w:t>
      </w:r>
      <w:r w:rsidR="0097131C">
        <w:rPr>
          <w:rFonts w:ascii="Calibri" w:eastAsia="Times New Roman" w:hAnsi="Calibri" w:cs="Times New Roman"/>
        </w:rPr>
        <w:t>2677</w:t>
      </w:r>
      <w:r w:rsidR="00176BA2" w:rsidRPr="00176BA2">
        <w:rPr>
          <w:rFonts w:ascii="Calibri" w:eastAsia="Times New Roman" w:hAnsi="Calibri" w:cs="Times New Roman"/>
        </w:rPr>
        <w:t xml:space="preserve"> and a copy will be mailed to you.</w:t>
      </w:r>
    </w:p>
    <w:p w14:paraId="43A364F1" w14:textId="77777777" w:rsidR="008F4D9F" w:rsidRDefault="008F4D9F" w:rsidP="00176BA2">
      <w:pPr>
        <w:rPr>
          <w:rFonts w:ascii="Calibri" w:eastAsia="Times New Roman" w:hAnsi="Calibri" w:cs="Times New Roman"/>
        </w:rPr>
      </w:pPr>
    </w:p>
    <w:p w14:paraId="6E644C49" w14:textId="77777777" w:rsidR="008F4D9F" w:rsidRDefault="008F4D9F" w:rsidP="00176BA2">
      <w:pPr>
        <w:rPr>
          <w:rFonts w:ascii="Calibri" w:eastAsia="Times New Roman" w:hAnsi="Calibri" w:cs="Times New Roman"/>
        </w:rPr>
      </w:pPr>
    </w:p>
    <w:p w14:paraId="18CF8B73" w14:textId="77777777" w:rsidR="008F4D9F" w:rsidRDefault="008F4D9F" w:rsidP="00176BA2">
      <w:pPr>
        <w:rPr>
          <w:rFonts w:ascii="Calibri" w:eastAsia="Times New Roman" w:hAnsi="Calibri" w:cs="Times New Roman"/>
        </w:rPr>
      </w:pPr>
    </w:p>
    <w:p w14:paraId="6D25893A" w14:textId="77777777" w:rsidR="008F4D9F" w:rsidRDefault="008F4D9F" w:rsidP="00176BA2">
      <w:pPr>
        <w:rPr>
          <w:rFonts w:ascii="Calibri" w:eastAsia="Times New Roman" w:hAnsi="Calibri" w:cs="Times New Roman"/>
        </w:rPr>
      </w:pPr>
    </w:p>
    <w:p w14:paraId="540E56BA" w14:textId="77777777" w:rsidR="008F4D9F" w:rsidRDefault="008F4D9F" w:rsidP="00176BA2">
      <w:pPr>
        <w:rPr>
          <w:rFonts w:ascii="Calibri" w:eastAsia="Times New Roman" w:hAnsi="Calibri" w:cs="Times New Roman"/>
        </w:rPr>
      </w:pPr>
    </w:p>
    <w:p w14:paraId="452203B3" w14:textId="77777777" w:rsidR="008F4D9F" w:rsidRDefault="008F4D9F" w:rsidP="00176BA2">
      <w:pPr>
        <w:rPr>
          <w:rFonts w:ascii="Calibri" w:eastAsia="Times New Roman" w:hAnsi="Calibri" w:cs="Times New Roman"/>
        </w:rPr>
      </w:pPr>
    </w:p>
    <w:p w14:paraId="44F4B39B" w14:textId="77777777" w:rsidR="008F4D9F" w:rsidRPr="00176BA2" w:rsidRDefault="008F4D9F" w:rsidP="00176BA2">
      <w:pPr>
        <w:rPr>
          <w:rFonts w:ascii="Calibri" w:eastAsia="Times New Roman" w:hAnsi="Calibri" w:cs="Times New Roman"/>
        </w:rPr>
      </w:pPr>
    </w:p>
    <w:p w14:paraId="7A9B2961" w14:textId="031B4938" w:rsidR="00176BA2" w:rsidRPr="00176BA2" w:rsidRDefault="00176BA2" w:rsidP="00176BA2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Rieva Lester at 360</w:t>
      </w:r>
      <w:r w:rsidR="00D463A5">
        <w:rPr>
          <w:rFonts w:ascii="Calibri" w:eastAsia="Times New Roman" w:hAnsi="Calibri" w:cs="Times New Roman"/>
          <w:i/>
        </w:rPr>
        <w:t>-</w:t>
      </w:r>
      <w:r w:rsidRPr="00176BA2">
        <w:rPr>
          <w:rFonts w:ascii="Calibri" w:eastAsia="Times New Roman" w:hAnsi="Calibri" w:cs="Times New Roman"/>
          <w:i/>
        </w:rPr>
        <w:t>740</w:t>
      </w:r>
      <w:r w:rsidR="00D463A5">
        <w:rPr>
          <w:rFonts w:ascii="Calibri" w:eastAsia="Times New Roman" w:hAnsi="Calibri" w:cs="Times New Roman"/>
          <w:i/>
        </w:rPr>
        <w:t>-</w:t>
      </w:r>
      <w:r w:rsidRPr="00176BA2">
        <w:rPr>
          <w:rFonts w:ascii="Calibri" w:eastAsia="Times New Roman" w:hAnsi="Calibri" w:cs="Times New Roman"/>
          <w:i/>
        </w:rPr>
        <w:t xml:space="preserve">1419 at the </w:t>
      </w:r>
      <w:r w:rsidR="00D463A5">
        <w:rPr>
          <w:rFonts w:ascii="Calibri" w:eastAsia="Times New Roman" w:hAnsi="Calibri" w:cs="Times New Roman"/>
          <w:i/>
        </w:rPr>
        <w:t>Lewis County Commissioners’ Office</w:t>
      </w:r>
      <w:r w:rsidRPr="00176BA2">
        <w:rPr>
          <w:rFonts w:ascii="Calibri" w:eastAsia="Times New Roman" w:hAnsi="Calibri" w:cs="Times New Roman"/>
          <w:i/>
        </w:rPr>
        <w:t xml:space="preserve"> 72 hours in advance of the meeting.</w:t>
      </w:r>
    </w:p>
    <w:p w14:paraId="2D8F79E8" w14:textId="77777777" w:rsidR="00176BA2" w:rsidRDefault="00176BA2"/>
    <w:sectPr w:rsidR="00176BA2" w:rsidSect="00176B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096E5F" w14:textId="77777777"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14:paraId="103465F9" w14:textId="77777777"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FF06B4" w14:textId="77777777" w:rsidR="00D463A5" w:rsidRDefault="00D463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07041" w14:textId="47197F35" w:rsidR="00405D52" w:rsidRDefault="00405D52">
    <w:pPr>
      <w:pStyle w:val="Footer"/>
    </w:pPr>
    <w:r>
      <w:t>Rieva Lester/Pub</w:t>
    </w:r>
    <w:r w:rsidR="00641310">
      <w:t xml:space="preserve">lish in </w:t>
    </w:r>
    <w:r w:rsidR="00D463A5">
      <w:t>T</w:t>
    </w:r>
    <w:bookmarkStart w:id="0" w:name="_GoBack"/>
    <w:bookmarkEnd w:id="0"/>
    <w:r w:rsidR="00641310">
      <w:t xml:space="preserve">he Chronicle </w:t>
    </w:r>
    <w:r w:rsidR="00EF775D">
      <w:t xml:space="preserve">November </w:t>
    </w:r>
    <w:r w:rsidR="004A4688">
      <w:t>30</w:t>
    </w:r>
    <w:r w:rsidR="00E16337">
      <w:t>, 2021</w:t>
    </w:r>
  </w:p>
  <w:p w14:paraId="4D8F34B8" w14:textId="77777777" w:rsidR="008F4D9F" w:rsidRDefault="008F4D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5BCAB" w14:textId="77777777" w:rsidR="00D463A5" w:rsidRDefault="00D463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A36727" w14:textId="77777777"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14:paraId="2B451952" w14:textId="77777777"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D5340" w14:textId="77777777" w:rsidR="00D463A5" w:rsidRDefault="00D463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36842" w14:textId="77777777" w:rsidR="00D463A5" w:rsidRDefault="00D463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B1444B" w14:textId="77777777" w:rsidR="00D463A5" w:rsidRDefault="00D463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BA2"/>
    <w:rsid w:val="000477D6"/>
    <w:rsid w:val="00164DEE"/>
    <w:rsid w:val="00176BA2"/>
    <w:rsid w:val="00382136"/>
    <w:rsid w:val="00391E2B"/>
    <w:rsid w:val="00405D52"/>
    <w:rsid w:val="004A4688"/>
    <w:rsid w:val="004C73BF"/>
    <w:rsid w:val="005245BF"/>
    <w:rsid w:val="00570390"/>
    <w:rsid w:val="005D7265"/>
    <w:rsid w:val="005E7819"/>
    <w:rsid w:val="00641310"/>
    <w:rsid w:val="007014FA"/>
    <w:rsid w:val="00721AFE"/>
    <w:rsid w:val="007E6C1D"/>
    <w:rsid w:val="008F4D9F"/>
    <w:rsid w:val="0097131C"/>
    <w:rsid w:val="00A67425"/>
    <w:rsid w:val="00A722CD"/>
    <w:rsid w:val="00BA5987"/>
    <w:rsid w:val="00C06E7F"/>
    <w:rsid w:val="00C562E4"/>
    <w:rsid w:val="00D463A5"/>
    <w:rsid w:val="00DB6972"/>
    <w:rsid w:val="00E16337"/>
    <w:rsid w:val="00E30337"/>
    <w:rsid w:val="00E43775"/>
    <w:rsid w:val="00EF775D"/>
    <w:rsid w:val="00FC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gan.sathre@lewiscountywa.gov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mindy.brooks@lewiscountywa.gov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Rieva Lester</cp:lastModifiedBy>
  <cp:revision>11</cp:revision>
  <dcterms:created xsi:type="dcterms:W3CDTF">2021-09-20T22:53:00Z</dcterms:created>
  <dcterms:modified xsi:type="dcterms:W3CDTF">2021-11-19T22:15:00Z</dcterms:modified>
</cp:coreProperties>
</file>