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public hearing to adopt Ordinance 132</w:t>
      </w:r>
      <w:r w:rsidR="00C16864">
        <w:rPr>
          <w:rFonts w:ascii="Calibri" w:eastAsia="Times New Roman" w:hAnsi="Calibri" w:cs="Times New Roman"/>
          <w:b/>
        </w:rPr>
        <w:t>9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</w:t>
      </w:r>
      <w:r w:rsidR="00721AFE">
        <w:rPr>
          <w:rFonts w:ascii="Calibri" w:eastAsia="Calibri" w:hAnsi="Calibri" w:cs="Calibri"/>
        </w:rPr>
        <w:t xml:space="preserve">September </w:t>
      </w:r>
      <w:r w:rsidR="00C16864">
        <w:rPr>
          <w:rFonts w:ascii="Calibri" w:eastAsia="Calibri" w:hAnsi="Calibri" w:cs="Calibri"/>
        </w:rPr>
        <w:t>2</w:t>
      </w:r>
      <w:r w:rsidR="00721AFE">
        <w:rPr>
          <w:rFonts w:ascii="Calibri" w:eastAsia="Calibri" w:hAnsi="Calibri" w:cs="Calibri"/>
        </w:rPr>
        <w:t>1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176BA2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176BA2">
        <w:rPr>
          <w:rFonts w:ascii="Calibri" w:eastAsia="Calibri" w:hAnsi="Calibri" w:cs="Calibri"/>
          <w:color w:val="1F497D"/>
        </w:rPr>
        <w:t> </w:t>
      </w:r>
      <w:r w:rsidRPr="00176BA2">
        <w:rPr>
          <w:rFonts w:ascii="Calibri" w:eastAsia="Calibri" w:hAnsi="Calibri" w:cs="Calibri"/>
        </w:rPr>
        <w:t>at least 24 hours in advance of the meeting.</w:t>
      </w:r>
    </w:p>
    <w:p w:rsidR="00A722CD" w:rsidRDefault="00176BA2">
      <w:r w:rsidRPr="004A16F4">
        <w:t>The public hearing will consider Ordinance 132</w:t>
      </w:r>
      <w:r w:rsidR="00C16864" w:rsidRPr="004A16F4">
        <w:t>9</w:t>
      </w:r>
      <w:r w:rsidRPr="004A16F4">
        <w:t xml:space="preserve">, which amends Lewis County Code </w:t>
      </w:r>
      <w:r w:rsidR="005D7265" w:rsidRPr="004A16F4">
        <w:t>C</w:t>
      </w:r>
      <w:r w:rsidR="008F4D9F" w:rsidRPr="004A16F4">
        <w:t xml:space="preserve">hapter </w:t>
      </w:r>
      <w:r w:rsidR="00721AFE" w:rsidRPr="004A16F4">
        <w:t>17.</w:t>
      </w:r>
      <w:r w:rsidR="00C16864" w:rsidRPr="004A16F4">
        <w:t>25</w:t>
      </w:r>
      <w:r w:rsidR="00721AFE" w:rsidRPr="004A16F4">
        <w:t xml:space="preserve"> </w:t>
      </w:r>
      <w:r w:rsidR="00C16864" w:rsidRPr="004A16F4">
        <w:t>Shoreline Management and adopts</w:t>
      </w:r>
      <w:r w:rsidR="004E0573" w:rsidRPr="004A16F4">
        <w:t xml:space="preserve"> the Shoreline Management Master Program periodic review consistent with RCW</w:t>
      </w:r>
      <w:r w:rsidR="00C16864" w:rsidRPr="004A16F4">
        <w:t xml:space="preserve"> </w:t>
      </w:r>
      <w:r w:rsidR="004E0573" w:rsidRPr="004A16F4">
        <w:t>90.58.080(4)(a)</w:t>
      </w:r>
      <w:r w:rsidRPr="004A16F4">
        <w:t>.</w:t>
      </w:r>
    </w:p>
    <w:p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submitted in advance of the hearing to:</w:t>
      </w:r>
    </w:p>
    <w:p w:rsidR="00176BA2" w:rsidRDefault="00721AFE">
      <w:r>
        <w:t xml:space="preserve">Lee Napier </w:t>
      </w:r>
      <w:hyperlink r:id="rId7" w:history="1">
        <w:r w:rsidRPr="00A12741">
          <w:rPr>
            <w:rStyle w:val="Hyperlink"/>
          </w:rPr>
          <w:t>lee.napier@lewiscountywa.gov</w:t>
        </w:r>
      </w:hyperlink>
      <w:r>
        <w:t xml:space="preserve"> </w:t>
      </w:r>
    </w:p>
    <w:p w:rsidR="00176BA2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</w:rPr>
        <w:t xml:space="preserve">Details about the proposal are available at </w:t>
      </w:r>
      <w:hyperlink r:id="rId8" w:history="1">
        <w:r w:rsidR="000477D6" w:rsidRPr="00A12741">
          <w:rPr>
            <w:rStyle w:val="Hyperlink"/>
          </w:rPr>
          <w:t>https://lewiscountywa.gov/departments/community-development/track-planning-projects/shoreline-mast</w:t>
        </w:r>
        <w:bookmarkStart w:id="0" w:name="_GoBack"/>
        <w:bookmarkEnd w:id="0"/>
        <w:r w:rsidR="000477D6" w:rsidRPr="00A12741">
          <w:rPr>
            <w:rStyle w:val="Hyperlink"/>
          </w:rPr>
          <w:t>e</w:t>
        </w:r>
        <w:r w:rsidR="000477D6" w:rsidRPr="00A12741">
          <w:rPr>
            <w:rStyle w:val="Hyperlink"/>
          </w:rPr>
          <w:t>r-program-periodic-review/</w:t>
        </w:r>
      </w:hyperlink>
      <w:r w:rsidR="000477D6">
        <w:t xml:space="preserve"> </w:t>
      </w:r>
      <w:r w:rsidRPr="00176BA2">
        <w:rPr>
          <w:rFonts w:ascii="Calibri" w:eastAsia="Times New Roman" w:hAnsi="Calibri" w:cs="Times New Roman"/>
          <w:color w:val="1F497D"/>
        </w:rPr>
        <w:t xml:space="preserve"> </w:t>
      </w:r>
      <w:r w:rsidRPr="00176BA2">
        <w:rPr>
          <w:rFonts w:ascii="Calibri" w:eastAsia="Times New Roman" w:hAnsi="Calibri" w:cs="Times New Roman"/>
        </w:rPr>
        <w:t xml:space="preserve">Printed copies are available at the Lewis County Community Development Department at 2025 NE </w:t>
      </w:r>
      <w:proofErr w:type="spellStart"/>
      <w:r w:rsidRPr="00176BA2">
        <w:rPr>
          <w:rFonts w:ascii="Calibri" w:eastAsia="Times New Roman" w:hAnsi="Calibri" w:cs="Times New Roman"/>
        </w:rPr>
        <w:t>Kresky</w:t>
      </w:r>
      <w:proofErr w:type="spellEnd"/>
      <w:r w:rsidRPr="00176BA2">
        <w:rPr>
          <w:rFonts w:ascii="Calibri" w:eastAsia="Times New Roman" w:hAnsi="Calibri" w:cs="Times New Roman"/>
        </w:rPr>
        <w:t xml:space="preserve"> Ave., Chehalis WA.  Due to COVID-19 and the physical closures of the Timberland Regional Libraries and Senior Centers, copies are not available at those locations.  If you wish to receive a paper copy of the proposals, contact Community Development at 360.740.1146 and a copy will be mailed to you.</w:t>
      </w: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:rsidR="00176BA2" w:rsidRDefault="00176BA2"/>
    <w:sectPr w:rsidR="00176BA2" w:rsidSect="00176BA2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D52" w:rsidRDefault="00405D52">
    <w:pPr>
      <w:pStyle w:val="Footer"/>
    </w:pPr>
    <w:r>
      <w:t>Rieva Lester/Pub</w:t>
    </w:r>
    <w:r w:rsidR="00641310">
      <w:t xml:space="preserve">lish in the Chronicle </w:t>
    </w:r>
    <w:r w:rsidR="00721AFE">
      <w:t xml:space="preserve">and East County Journal </w:t>
    </w:r>
    <w:r w:rsidR="00641310">
      <w:t xml:space="preserve">on </w:t>
    </w:r>
    <w:r w:rsidR="004E0573">
      <w:t>September 2,</w:t>
    </w:r>
    <w:r w:rsidR="00721AFE">
      <w:t xml:space="preserve"> and </w:t>
    </w:r>
    <w:r w:rsidR="004E0573">
      <w:t>September 8,</w:t>
    </w:r>
    <w:r>
      <w:t xml:space="preserve"> 2021</w:t>
    </w:r>
  </w:p>
  <w:p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09565D"/>
    <w:rsid w:val="0009641B"/>
    <w:rsid w:val="00176BA2"/>
    <w:rsid w:val="00405D52"/>
    <w:rsid w:val="004A16F4"/>
    <w:rsid w:val="004C73BF"/>
    <w:rsid w:val="004E0573"/>
    <w:rsid w:val="00570390"/>
    <w:rsid w:val="005D7265"/>
    <w:rsid w:val="005E7819"/>
    <w:rsid w:val="00641310"/>
    <w:rsid w:val="00721AFE"/>
    <w:rsid w:val="008F4D9F"/>
    <w:rsid w:val="00A722CD"/>
    <w:rsid w:val="00C16864"/>
    <w:rsid w:val="00C562E4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ommunity-development/track-planning-projects/shoreline-master-program-periodic-review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e.napier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Lee Napier</cp:lastModifiedBy>
  <cp:revision>6</cp:revision>
  <dcterms:created xsi:type="dcterms:W3CDTF">2021-08-12T00:06:00Z</dcterms:created>
  <dcterms:modified xsi:type="dcterms:W3CDTF">2021-08-13T23:25:00Z</dcterms:modified>
</cp:coreProperties>
</file>